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FDD2" w14:textId="77777777" w:rsidR="006679C3" w:rsidRDefault="006679C3" w:rsidP="006679C3">
      <w:pPr>
        <w:jc w:val="center"/>
        <w:rPr>
          <w:sz w:val="32"/>
          <w:szCs w:val="32"/>
        </w:rPr>
      </w:pPr>
    </w:p>
    <w:p w14:paraId="51EC994E" w14:textId="321C414D" w:rsidR="00ED6722" w:rsidRPr="00F870D1" w:rsidRDefault="006679C3" w:rsidP="006679C3">
      <w:pPr>
        <w:jc w:val="center"/>
        <w:rPr>
          <w:b/>
          <w:bCs/>
          <w:sz w:val="44"/>
          <w:szCs w:val="44"/>
        </w:rPr>
      </w:pPr>
      <w:r w:rsidRPr="00F870D1">
        <w:rPr>
          <w:b/>
          <w:bCs/>
          <w:sz w:val="44"/>
          <w:szCs w:val="44"/>
        </w:rPr>
        <w:t>EDWP Provider Network Meeting Webinar</w:t>
      </w:r>
    </w:p>
    <w:p w14:paraId="12CF617D" w14:textId="1B430240" w:rsidR="006679C3" w:rsidRPr="00F870D1" w:rsidRDefault="006679C3" w:rsidP="006679C3">
      <w:pPr>
        <w:jc w:val="center"/>
        <w:rPr>
          <w:b/>
          <w:bCs/>
          <w:sz w:val="44"/>
          <w:szCs w:val="44"/>
        </w:rPr>
      </w:pPr>
      <w:r w:rsidRPr="00F870D1">
        <w:rPr>
          <w:b/>
          <w:bCs/>
          <w:sz w:val="44"/>
          <w:szCs w:val="44"/>
        </w:rPr>
        <w:t>5.19.2021</w:t>
      </w:r>
    </w:p>
    <w:p w14:paraId="74BA0E9D" w14:textId="20CF942C" w:rsidR="006679C3" w:rsidRDefault="006679C3" w:rsidP="006679C3">
      <w:pPr>
        <w:jc w:val="center"/>
        <w:rPr>
          <w:sz w:val="32"/>
          <w:szCs w:val="32"/>
        </w:rPr>
      </w:pPr>
    </w:p>
    <w:p w14:paraId="56742EA1" w14:textId="15AEABB2" w:rsidR="006679C3" w:rsidRDefault="006679C3" w:rsidP="006679C3">
      <w:pPr>
        <w:jc w:val="center"/>
        <w:rPr>
          <w:sz w:val="32"/>
          <w:szCs w:val="32"/>
        </w:rPr>
      </w:pPr>
      <w:hyperlink r:id="rId4" w:history="1">
        <w:r w:rsidRPr="00B5386A">
          <w:rPr>
            <w:rStyle w:val="Hyperlink"/>
            <w:sz w:val="32"/>
            <w:szCs w:val="32"/>
          </w:rPr>
          <w:t>https://www.empowerline.org/for-professionals/medicaid-elderly-and-disabled-waiver-providers-meeting-information/</w:t>
        </w:r>
      </w:hyperlink>
    </w:p>
    <w:p w14:paraId="7B0F7987" w14:textId="368680BE" w:rsidR="006679C3" w:rsidRPr="00F870D1" w:rsidRDefault="006679C3" w:rsidP="006679C3">
      <w:pPr>
        <w:jc w:val="center"/>
        <w:rPr>
          <w:sz w:val="48"/>
          <w:szCs w:val="48"/>
        </w:rPr>
      </w:pPr>
      <w:r w:rsidRPr="00F870D1">
        <w:rPr>
          <w:sz w:val="48"/>
          <w:szCs w:val="48"/>
        </w:rPr>
        <w:t>Empowerline.org</w:t>
      </w:r>
    </w:p>
    <w:p w14:paraId="6105CBF8" w14:textId="25FC4B0C" w:rsidR="006679C3" w:rsidRDefault="006679C3" w:rsidP="006679C3">
      <w:pPr>
        <w:jc w:val="center"/>
        <w:rPr>
          <w:sz w:val="32"/>
          <w:szCs w:val="32"/>
        </w:rPr>
      </w:pPr>
      <w:r>
        <w:rPr>
          <w:sz w:val="32"/>
          <w:szCs w:val="32"/>
        </w:rPr>
        <w:t>For Professionals Section</w:t>
      </w:r>
    </w:p>
    <w:p w14:paraId="5AD7D490" w14:textId="250283E9" w:rsidR="006679C3" w:rsidRDefault="006679C3" w:rsidP="006679C3">
      <w:pPr>
        <w:jc w:val="center"/>
        <w:rPr>
          <w:sz w:val="32"/>
          <w:szCs w:val="32"/>
        </w:rPr>
      </w:pPr>
    </w:p>
    <w:p w14:paraId="6C8B5530" w14:textId="526C5749" w:rsidR="006679C3" w:rsidRPr="00F870D1" w:rsidRDefault="006679C3" w:rsidP="006679C3">
      <w:pPr>
        <w:jc w:val="center"/>
        <w:rPr>
          <w:b/>
          <w:bCs/>
          <w:sz w:val="40"/>
          <w:szCs w:val="40"/>
        </w:rPr>
      </w:pPr>
      <w:r w:rsidRPr="00F870D1">
        <w:rPr>
          <w:b/>
          <w:bCs/>
          <w:sz w:val="40"/>
          <w:szCs w:val="40"/>
        </w:rPr>
        <w:t>FY22 Network Meeting Dates:</w:t>
      </w:r>
    </w:p>
    <w:p w14:paraId="215D7042" w14:textId="3DA4B0BF" w:rsidR="006679C3" w:rsidRPr="00F870D1" w:rsidRDefault="006679C3" w:rsidP="006679C3">
      <w:pPr>
        <w:jc w:val="center"/>
        <w:rPr>
          <w:sz w:val="40"/>
          <w:szCs w:val="40"/>
        </w:rPr>
      </w:pPr>
      <w:r w:rsidRPr="00F870D1">
        <w:rPr>
          <w:sz w:val="40"/>
          <w:szCs w:val="40"/>
        </w:rPr>
        <w:t>Wednesday, August 18</w:t>
      </w:r>
      <w:r w:rsidRPr="00F870D1">
        <w:rPr>
          <w:sz w:val="40"/>
          <w:szCs w:val="40"/>
          <w:vertAlign w:val="superscript"/>
        </w:rPr>
        <w:t>th</w:t>
      </w:r>
      <w:r w:rsidRPr="00F870D1">
        <w:rPr>
          <w:sz w:val="40"/>
          <w:szCs w:val="40"/>
        </w:rPr>
        <w:t>, 2021</w:t>
      </w:r>
    </w:p>
    <w:p w14:paraId="721D6F38" w14:textId="132AF296" w:rsidR="006679C3" w:rsidRPr="00F870D1" w:rsidRDefault="006679C3" w:rsidP="006679C3">
      <w:pPr>
        <w:jc w:val="center"/>
        <w:rPr>
          <w:sz w:val="40"/>
          <w:szCs w:val="40"/>
        </w:rPr>
      </w:pPr>
      <w:r w:rsidRPr="00F870D1">
        <w:rPr>
          <w:sz w:val="40"/>
          <w:szCs w:val="40"/>
        </w:rPr>
        <w:t>Wednesday, November 17</w:t>
      </w:r>
      <w:r w:rsidRPr="00F870D1">
        <w:rPr>
          <w:sz w:val="40"/>
          <w:szCs w:val="40"/>
          <w:vertAlign w:val="superscript"/>
        </w:rPr>
        <w:t>th</w:t>
      </w:r>
      <w:r w:rsidRPr="00F870D1">
        <w:rPr>
          <w:sz w:val="40"/>
          <w:szCs w:val="40"/>
        </w:rPr>
        <w:t>, 2021</w:t>
      </w:r>
    </w:p>
    <w:p w14:paraId="71A91365" w14:textId="0912D258" w:rsidR="006679C3" w:rsidRPr="00F870D1" w:rsidRDefault="006679C3" w:rsidP="006679C3">
      <w:pPr>
        <w:jc w:val="center"/>
        <w:rPr>
          <w:sz w:val="40"/>
          <w:szCs w:val="40"/>
        </w:rPr>
      </w:pPr>
      <w:r w:rsidRPr="00F870D1">
        <w:rPr>
          <w:sz w:val="40"/>
          <w:szCs w:val="40"/>
        </w:rPr>
        <w:t>Wednesday, February 16</w:t>
      </w:r>
      <w:r w:rsidRPr="00F870D1">
        <w:rPr>
          <w:sz w:val="40"/>
          <w:szCs w:val="40"/>
          <w:vertAlign w:val="superscript"/>
        </w:rPr>
        <w:t>th</w:t>
      </w:r>
      <w:r w:rsidRPr="00F870D1">
        <w:rPr>
          <w:sz w:val="40"/>
          <w:szCs w:val="40"/>
        </w:rPr>
        <w:t>, 2022</w:t>
      </w:r>
    </w:p>
    <w:p w14:paraId="416DDD96" w14:textId="32E29F3A" w:rsidR="006679C3" w:rsidRPr="00F870D1" w:rsidRDefault="006679C3" w:rsidP="006679C3">
      <w:pPr>
        <w:jc w:val="center"/>
        <w:rPr>
          <w:sz w:val="40"/>
          <w:szCs w:val="40"/>
        </w:rPr>
      </w:pPr>
      <w:r w:rsidRPr="00F870D1">
        <w:rPr>
          <w:sz w:val="40"/>
          <w:szCs w:val="40"/>
        </w:rPr>
        <w:t>Wednesday, May 18, 2022</w:t>
      </w:r>
    </w:p>
    <w:p w14:paraId="0B303491" w14:textId="3DFFA806" w:rsidR="006679C3" w:rsidRPr="006679C3" w:rsidRDefault="006679C3" w:rsidP="006679C3">
      <w:pPr>
        <w:rPr>
          <w:sz w:val="32"/>
          <w:szCs w:val="32"/>
        </w:rPr>
      </w:pPr>
    </w:p>
    <w:sectPr w:rsidR="006679C3" w:rsidRPr="0066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C3"/>
    <w:rsid w:val="00367BDE"/>
    <w:rsid w:val="006679C3"/>
    <w:rsid w:val="00E56BFE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631D"/>
  <w15:chartTrackingRefBased/>
  <w15:docId w15:val="{0E634C40-B497-475E-9819-6872001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owerline.org/for-professionals/medicaid-elderly-and-disabled-waiver-providers-meeting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Andrew Parker</cp:lastModifiedBy>
  <cp:revision>2</cp:revision>
  <dcterms:created xsi:type="dcterms:W3CDTF">2021-05-19T12:28:00Z</dcterms:created>
  <dcterms:modified xsi:type="dcterms:W3CDTF">2021-05-19T12:34:00Z</dcterms:modified>
</cp:coreProperties>
</file>