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8BC" w:rsidRDefault="000828BC" w:rsidP="00A1063F">
      <w:pPr>
        <w:rPr>
          <w:rFonts w:ascii="Arial" w:hAnsi="Arial" w:cs="Arial"/>
          <w:b/>
          <w:i/>
          <w:u w:val="single"/>
        </w:rPr>
      </w:pPr>
    </w:p>
    <w:p w:rsidR="000828BC" w:rsidRDefault="000828BC" w:rsidP="00A1063F">
      <w:pPr>
        <w:rPr>
          <w:rFonts w:ascii="Arial" w:hAnsi="Arial" w:cs="Arial"/>
          <w:b/>
          <w:i/>
          <w:u w:val="single"/>
        </w:rPr>
      </w:pPr>
    </w:p>
    <w:tbl>
      <w:tblPr>
        <w:tblW w:w="10649"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9"/>
      </w:tblGrid>
      <w:tr w:rsidR="00545089" w:rsidTr="00E04C99">
        <w:trPr>
          <w:trHeight w:val="3220"/>
        </w:trPr>
        <w:tc>
          <w:tcPr>
            <w:tcW w:w="10649" w:type="dxa"/>
          </w:tcPr>
          <w:p w:rsidR="00545089" w:rsidRDefault="00545089" w:rsidP="00545089">
            <w:pPr>
              <w:ind w:left="525"/>
              <w:rPr>
                <w:rFonts w:ascii="Arial" w:hAnsi="Arial" w:cs="Arial"/>
                <w:b/>
                <w:i/>
                <w:u w:val="single"/>
              </w:rPr>
            </w:pPr>
          </w:p>
          <w:p w:rsidR="00545089" w:rsidRDefault="00545089" w:rsidP="00545089">
            <w:pPr>
              <w:ind w:left="525"/>
              <w:rPr>
                <w:rFonts w:ascii="Arial" w:hAnsi="Arial" w:cs="Arial"/>
                <w:b/>
                <w:i/>
                <w:u w:val="single"/>
              </w:rPr>
            </w:pPr>
            <w:r>
              <w:rPr>
                <w:rFonts w:ascii="Arial" w:hAnsi="Arial" w:cs="Arial"/>
                <w:b/>
                <w:i/>
                <w:u w:val="single"/>
              </w:rPr>
              <w:t>Waiver Contact Information:</w:t>
            </w:r>
          </w:p>
          <w:p w:rsidR="00545089" w:rsidRDefault="00545089" w:rsidP="00545089">
            <w:pPr>
              <w:autoSpaceDE w:val="0"/>
              <w:autoSpaceDN w:val="0"/>
              <w:adjustRightInd w:val="0"/>
              <w:ind w:left="525" w:right="540"/>
              <w:jc w:val="both"/>
              <w:rPr>
                <w:rFonts w:ascii="Arial" w:hAnsi="Arial" w:cs="Arial"/>
                <w:b/>
                <w:i/>
                <w:u w:val="single"/>
              </w:rPr>
            </w:pPr>
          </w:p>
          <w:p w:rsidR="00545089" w:rsidRDefault="00545089" w:rsidP="00545089">
            <w:pPr>
              <w:autoSpaceDE w:val="0"/>
              <w:autoSpaceDN w:val="0"/>
              <w:adjustRightInd w:val="0"/>
              <w:ind w:left="525" w:right="540"/>
              <w:rPr>
                <w:rStyle w:val="Hyperlink"/>
                <w:rFonts w:ascii="Arial" w:hAnsi="Arial" w:cs="Arial"/>
              </w:rPr>
            </w:pPr>
            <w:r>
              <w:rPr>
                <w:rFonts w:ascii="Arial" w:hAnsi="Arial" w:cs="Arial"/>
              </w:rPr>
              <w:t xml:space="preserve">Department of Community Health (DCH) - </w:t>
            </w:r>
            <w:hyperlink r:id="rId8" w:history="1">
              <w:r>
                <w:rPr>
                  <w:rStyle w:val="Hyperlink"/>
                  <w:rFonts w:ascii="Arial" w:hAnsi="Arial" w:cs="Arial"/>
                </w:rPr>
                <w:t>http://dch.georgia.gov/medicaid</w:t>
              </w:r>
            </w:hyperlink>
          </w:p>
          <w:p w:rsidR="00545089" w:rsidRDefault="00545089" w:rsidP="00545089">
            <w:pPr>
              <w:autoSpaceDE w:val="0"/>
              <w:autoSpaceDN w:val="0"/>
              <w:adjustRightInd w:val="0"/>
              <w:ind w:left="525" w:right="540"/>
              <w:rPr>
                <w:rFonts w:ascii="Arial" w:hAnsi="Arial" w:cs="Arial"/>
                <w:color w:val="0000FF"/>
              </w:rPr>
            </w:pPr>
          </w:p>
          <w:p w:rsidR="00545089" w:rsidRDefault="003B02DA" w:rsidP="00545089">
            <w:pPr>
              <w:numPr>
                <w:ilvl w:val="0"/>
                <w:numId w:val="4"/>
              </w:numPr>
              <w:tabs>
                <w:tab w:val="left" w:pos="1800"/>
              </w:tabs>
              <w:autoSpaceDE w:val="0"/>
              <w:autoSpaceDN w:val="0"/>
              <w:adjustRightInd w:val="0"/>
              <w:ind w:left="525" w:right="540"/>
              <w:rPr>
                <w:rFonts w:ascii="Arial" w:hAnsi="Arial" w:cs="Arial"/>
                <w:b/>
                <w:i/>
              </w:rPr>
            </w:pPr>
            <w:r>
              <w:rPr>
                <w:rFonts w:ascii="Arial" w:hAnsi="Arial" w:cs="Arial"/>
                <w:b/>
              </w:rPr>
              <w:t>EDWP-</w:t>
            </w:r>
            <w:r w:rsidR="00545089">
              <w:rPr>
                <w:rFonts w:ascii="Arial" w:hAnsi="Arial" w:cs="Arial"/>
                <w:b/>
              </w:rPr>
              <w:t>CCSP</w:t>
            </w:r>
            <w:r w:rsidR="00481487">
              <w:rPr>
                <w:rFonts w:ascii="Arial" w:hAnsi="Arial" w:cs="Arial"/>
                <w:b/>
              </w:rPr>
              <w:t>/Traditional</w:t>
            </w:r>
            <w:r w:rsidR="00545089">
              <w:rPr>
                <w:rFonts w:ascii="Arial" w:hAnsi="Arial" w:cs="Arial"/>
                <w:b/>
              </w:rPr>
              <w:t xml:space="preserve"> </w:t>
            </w:r>
            <w:r w:rsidR="00545089">
              <w:rPr>
                <w:rFonts w:ascii="Arial" w:hAnsi="Arial" w:cs="Arial"/>
              </w:rPr>
              <w:t>- Tom Underwood (tunderwood@dch.ga.gov) at 404-463-8365</w:t>
            </w:r>
          </w:p>
          <w:p w:rsidR="00E04C99" w:rsidRPr="00E04C99" w:rsidRDefault="003B02DA" w:rsidP="00545089">
            <w:pPr>
              <w:numPr>
                <w:ilvl w:val="0"/>
                <w:numId w:val="4"/>
              </w:numPr>
              <w:tabs>
                <w:tab w:val="left" w:pos="1800"/>
              </w:tabs>
              <w:autoSpaceDE w:val="0"/>
              <w:autoSpaceDN w:val="0"/>
              <w:adjustRightInd w:val="0"/>
              <w:ind w:left="525" w:right="540"/>
              <w:rPr>
                <w:rFonts w:ascii="Arial" w:hAnsi="Arial" w:cs="Arial"/>
                <w:b/>
                <w:i/>
              </w:rPr>
            </w:pPr>
            <w:r>
              <w:rPr>
                <w:rFonts w:ascii="Arial" w:hAnsi="Arial" w:cs="Arial"/>
                <w:b/>
                <w:noProof/>
              </w:rPr>
              <mc:AlternateContent>
                <mc:Choice Requires="wps">
                  <w:drawing>
                    <wp:anchor distT="0" distB="0" distL="114300" distR="114300" simplePos="0" relativeHeight="251659264" behindDoc="0" locked="0" layoutInCell="1" allowOverlap="1">
                      <wp:simplePos x="0" y="0"/>
                      <wp:positionH relativeFrom="column">
                        <wp:posOffset>4200663</wp:posOffset>
                      </wp:positionH>
                      <wp:positionV relativeFrom="paragraph">
                        <wp:posOffset>170539</wp:posOffset>
                      </wp:positionV>
                      <wp:extent cx="1828800" cy="182880"/>
                      <wp:effectExtent l="0" t="0" r="19050" b="26670"/>
                      <wp:wrapNone/>
                      <wp:docPr id="1" name="Arrow: Left 1"/>
                      <wp:cNvGraphicFramePr/>
                      <a:graphic xmlns:a="http://schemas.openxmlformats.org/drawingml/2006/main">
                        <a:graphicData uri="http://schemas.microsoft.com/office/word/2010/wordprocessingShape">
                          <wps:wsp>
                            <wps:cNvSpPr/>
                            <wps:spPr>
                              <a:xfrm>
                                <a:off x="0" y="0"/>
                                <a:ext cx="1828800" cy="182880"/>
                              </a:xfrm>
                              <a:prstGeom prst="lef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3AD1A3C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1" o:spid="_x0000_s1026" type="#_x0000_t66" style="position:absolute;margin-left:330.75pt;margin-top:13.45pt;width:2in;height:14.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" adj="1080" fillcolor="red" strokecolor="#243f60 [1604]" strokeweight="2pt"/>
                  </w:pict>
                </mc:Fallback>
              </mc:AlternateContent>
            </w:r>
            <w:r>
              <w:rPr>
                <w:rFonts w:ascii="Arial" w:hAnsi="Arial" w:cs="Arial"/>
                <w:b/>
              </w:rPr>
              <w:t>EDWP-</w:t>
            </w:r>
            <w:r w:rsidR="00545089">
              <w:rPr>
                <w:rFonts w:ascii="Arial" w:hAnsi="Arial" w:cs="Arial"/>
                <w:b/>
              </w:rPr>
              <w:t>SOURCE</w:t>
            </w:r>
            <w:r w:rsidR="00481487">
              <w:rPr>
                <w:rFonts w:ascii="Arial" w:hAnsi="Arial" w:cs="Arial"/>
                <w:b/>
              </w:rPr>
              <w:t>/Enhanced</w:t>
            </w:r>
            <w:r w:rsidR="00545089">
              <w:rPr>
                <w:rFonts w:ascii="Arial" w:hAnsi="Arial" w:cs="Arial"/>
              </w:rPr>
              <w:t xml:space="preserve"> – </w:t>
            </w:r>
            <w:r w:rsidR="00EB4477">
              <w:rPr>
                <w:rFonts w:ascii="Arial" w:hAnsi="Arial" w:cs="Arial"/>
              </w:rPr>
              <w:t xml:space="preserve">Carolyn Porter </w:t>
            </w:r>
            <w:r w:rsidR="00EB4477" w:rsidRPr="00EB4477">
              <w:rPr>
                <w:rFonts w:ascii="Arial" w:hAnsi="Arial" w:cs="Arial"/>
              </w:rPr>
              <w:t>404-651-7473</w:t>
            </w:r>
            <w:r w:rsidR="00EB4477">
              <w:rPr>
                <w:rFonts w:ascii="Arial" w:hAnsi="Arial" w:cs="Arial"/>
              </w:rPr>
              <w:t xml:space="preserve"> (clinical issues) </w:t>
            </w:r>
          </w:p>
          <w:p w:rsidR="00545089" w:rsidRPr="00EB4477" w:rsidRDefault="00E04C99" w:rsidP="00E04C99">
            <w:pPr>
              <w:tabs>
                <w:tab w:val="left" w:pos="1800"/>
              </w:tabs>
              <w:autoSpaceDE w:val="0"/>
              <w:autoSpaceDN w:val="0"/>
              <w:adjustRightInd w:val="0"/>
              <w:ind w:left="525" w:right="540"/>
              <w:rPr>
                <w:rFonts w:ascii="Arial" w:hAnsi="Arial" w:cs="Arial"/>
                <w:b/>
                <w:i/>
              </w:rPr>
            </w:pPr>
            <w:r>
              <w:rPr>
                <w:rFonts w:ascii="Arial" w:hAnsi="Arial" w:cs="Arial"/>
              </w:rPr>
              <w:t xml:space="preserve">                    </w:t>
            </w:r>
            <w:r w:rsidR="00EB4477">
              <w:rPr>
                <w:rFonts w:ascii="Arial" w:hAnsi="Arial" w:cs="Arial"/>
              </w:rPr>
              <w:t>Heather Johnson 404-656-0355 (PA issues)</w:t>
            </w:r>
          </w:p>
          <w:p w:rsidR="00EB4477" w:rsidRPr="00E04C99" w:rsidRDefault="00EB4477" w:rsidP="00EB4477">
            <w:pPr>
              <w:tabs>
                <w:tab w:val="left" w:pos="1800"/>
              </w:tabs>
              <w:autoSpaceDE w:val="0"/>
              <w:autoSpaceDN w:val="0"/>
              <w:adjustRightInd w:val="0"/>
              <w:ind w:left="525" w:right="540"/>
              <w:rPr>
                <w:rFonts w:ascii="Arial" w:hAnsi="Arial" w:cs="Arial"/>
                <w:b/>
                <w:i/>
              </w:rPr>
            </w:pPr>
            <w:r>
              <w:rPr>
                <w:rFonts w:ascii="Arial" w:hAnsi="Arial" w:cs="Arial"/>
                <w:b/>
                <w:i/>
              </w:rPr>
              <w:t xml:space="preserve">            </w:t>
            </w:r>
            <w:r w:rsidR="003B02DA">
              <w:rPr>
                <w:rFonts w:ascii="Arial" w:hAnsi="Arial" w:cs="Arial"/>
                <w:b/>
                <w:i/>
              </w:rPr>
              <w:t xml:space="preserve">       </w:t>
            </w:r>
            <w:r>
              <w:rPr>
                <w:rFonts w:ascii="Arial" w:hAnsi="Arial" w:cs="Arial"/>
                <w:b/>
                <w:i/>
              </w:rPr>
              <w:t xml:space="preserve"> </w:t>
            </w:r>
            <w:hyperlink r:id="rId9" w:history="1">
              <w:r w:rsidRPr="00E04C99">
                <w:rPr>
                  <w:rStyle w:val="Hyperlink"/>
                  <w:rFonts w:ascii="Arial" w:hAnsi="Arial" w:cs="Arial"/>
                  <w:color w:val="auto"/>
                  <w:u w:val="none"/>
                </w:rPr>
                <w:t>Carolyn.Porter@dch.ga.gov/</w:t>
              </w:r>
            </w:hyperlink>
            <w:r w:rsidRPr="00E04C99">
              <w:rPr>
                <w:rFonts w:ascii="Arial" w:hAnsi="Arial" w:cs="Arial"/>
                <w:b/>
                <w:i/>
              </w:rPr>
              <w:t xml:space="preserve"> </w:t>
            </w:r>
            <w:hyperlink r:id="rId10" w:history="1">
              <w:r w:rsidRPr="00E04C99">
                <w:rPr>
                  <w:rStyle w:val="Hyperlink"/>
                  <w:rFonts w:ascii="Arial" w:hAnsi="Arial" w:cs="Arial"/>
                  <w:color w:val="auto"/>
                  <w:u w:val="none"/>
                </w:rPr>
                <w:t>Heather.Johnson@dch.ga.gov</w:t>
              </w:r>
            </w:hyperlink>
          </w:p>
          <w:p w:rsidR="00545089" w:rsidRDefault="00545089" w:rsidP="00545089">
            <w:pPr>
              <w:numPr>
                <w:ilvl w:val="0"/>
                <w:numId w:val="4"/>
              </w:numPr>
              <w:tabs>
                <w:tab w:val="left" w:pos="1800"/>
              </w:tabs>
              <w:autoSpaceDE w:val="0"/>
              <w:autoSpaceDN w:val="0"/>
              <w:adjustRightInd w:val="0"/>
              <w:ind w:left="525" w:right="540"/>
              <w:rPr>
                <w:rFonts w:ascii="Arial" w:hAnsi="Arial" w:cs="Arial"/>
                <w:b/>
                <w:i/>
              </w:rPr>
            </w:pPr>
            <w:r>
              <w:rPr>
                <w:rFonts w:ascii="Arial" w:hAnsi="Arial" w:cs="Arial"/>
                <w:b/>
              </w:rPr>
              <w:t>ICWP</w:t>
            </w:r>
            <w:r>
              <w:rPr>
                <w:rFonts w:ascii="Arial" w:hAnsi="Arial" w:cs="Arial"/>
              </w:rPr>
              <w:t xml:space="preserve"> - Barbara Means-Cheeley (bcheeley@dch.ga.gov) at 404-657-9321</w:t>
            </w:r>
          </w:p>
          <w:p w:rsidR="00545089" w:rsidRDefault="00545089" w:rsidP="00545089">
            <w:pPr>
              <w:numPr>
                <w:ilvl w:val="0"/>
                <w:numId w:val="4"/>
              </w:numPr>
              <w:tabs>
                <w:tab w:val="left" w:pos="1800"/>
              </w:tabs>
              <w:autoSpaceDE w:val="0"/>
              <w:autoSpaceDN w:val="0"/>
              <w:adjustRightInd w:val="0"/>
              <w:ind w:left="525" w:right="540"/>
              <w:rPr>
                <w:rFonts w:ascii="Arial" w:hAnsi="Arial" w:cs="Arial"/>
                <w:b/>
                <w:i/>
              </w:rPr>
            </w:pPr>
            <w:r>
              <w:rPr>
                <w:rFonts w:ascii="Arial" w:hAnsi="Arial" w:cs="Arial"/>
                <w:b/>
              </w:rPr>
              <w:t>GAPP</w:t>
            </w:r>
            <w:r>
              <w:rPr>
                <w:rFonts w:ascii="Arial" w:hAnsi="Arial" w:cs="Arial"/>
                <w:b/>
                <w:i/>
              </w:rPr>
              <w:t>-</w:t>
            </w:r>
            <w:r w:rsidR="00E04C99">
              <w:rPr>
                <w:rFonts w:ascii="Arial" w:hAnsi="Arial" w:cs="Arial"/>
                <w:b/>
                <w:i/>
              </w:rPr>
              <w:t xml:space="preserve"> </w:t>
            </w:r>
            <w:r>
              <w:rPr>
                <w:rFonts w:ascii="Arial" w:hAnsi="Arial" w:cs="Arial"/>
              </w:rPr>
              <w:t>Sharon Collins</w:t>
            </w:r>
            <w:r>
              <w:rPr>
                <w:rFonts w:ascii="Arial" w:hAnsi="Arial" w:cs="Arial"/>
                <w:b/>
              </w:rPr>
              <w:t xml:space="preserve"> </w:t>
            </w:r>
            <w:r>
              <w:rPr>
                <w:rFonts w:ascii="Arial" w:hAnsi="Arial" w:cs="Arial"/>
              </w:rPr>
              <w:t>(scollins@dch.ga.gov)</w:t>
            </w:r>
            <w:r>
              <w:rPr>
                <w:rFonts w:ascii="Arial" w:hAnsi="Arial" w:cs="Arial"/>
                <w:b/>
                <w:i/>
              </w:rPr>
              <w:t xml:space="preserve"> </w:t>
            </w:r>
            <w:r>
              <w:rPr>
                <w:rFonts w:ascii="Arial" w:hAnsi="Arial" w:cs="Arial"/>
              </w:rPr>
              <w:t>at 404-657-7882</w:t>
            </w:r>
          </w:p>
          <w:p w:rsidR="00545089" w:rsidRDefault="00545089" w:rsidP="00545089">
            <w:pPr>
              <w:numPr>
                <w:ilvl w:val="0"/>
                <w:numId w:val="4"/>
              </w:numPr>
              <w:tabs>
                <w:tab w:val="left" w:pos="1800"/>
              </w:tabs>
              <w:autoSpaceDE w:val="0"/>
              <w:autoSpaceDN w:val="0"/>
              <w:adjustRightInd w:val="0"/>
              <w:ind w:left="525" w:right="540"/>
              <w:rPr>
                <w:rFonts w:ascii="Arial" w:hAnsi="Arial" w:cs="Arial"/>
                <w:b/>
                <w:i/>
              </w:rPr>
            </w:pPr>
            <w:r>
              <w:rPr>
                <w:rFonts w:ascii="Arial" w:hAnsi="Arial" w:cs="Arial"/>
                <w:b/>
              </w:rPr>
              <w:t>NOW/COMP</w:t>
            </w:r>
            <w:r>
              <w:rPr>
                <w:rFonts w:ascii="Arial" w:hAnsi="Arial" w:cs="Arial"/>
              </w:rPr>
              <w:t xml:space="preserve"> - Marilyn Ellis (mellis@dch.ga.gov) at 404-651-9174 </w:t>
            </w:r>
          </w:p>
          <w:p w:rsidR="00545089" w:rsidRDefault="00E04C99" w:rsidP="00545089">
            <w:pPr>
              <w:ind w:left="525"/>
              <w:rPr>
                <w:rFonts w:ascii="Arial" w:hAnsi="Arial" w:cs="Arial"/>
              </w:rPr>
            </w:pPr>
            <w:r>
              <w:rPr>
                <w:rFonts w:ascii="Arial" w:hAnsi="Arial" w:cs="Arial"/>
              </w:rPr>
              <w:t xml:space="preserve">                        </w:t>
            </w:r>
            <w:r w:rsidR="00545089">
              <w:rPr>
                <w:rFonts w:ascii="Arial" w:hAnsi="Arial" w:cs="Arial"/>
              </w:rPr>
              <w:t xml:space="preserve">Host Homes 404-657-2312 </w:t>
            </w:r>
          </w:p>
          <w:p w:rsidR="0079795D" w:rsidRDefault="0079795D" w:rsidP="00545089">
            <w:pPr>
              <w:ind w:left="525"/>
              <w:rPr>
                <w:rFonts w:ascii="Arial" w:hAnsi="Arial" w:cs="Arial"/>
                <w:b/>
                <w:i/>
                <w:u w:val="single"/>
              </w:rPr>
            </w:pPr>
          </w:p>
        </w:tc>
      </w:tr>
    </w:tbl>
    <w:p w:rsidR="00957C4B" w:rsidRDefault="00957C4B" w:rsidP="008E1859">
      <w:pPr>
        <w:rPr>
          <w:rFonts w:ascii="Arial" w:hAnsi="Arial" w:cs="Arial"/>
          <w:b/>
          <w:u w:val="single"/>
        </w:rPr>
      </w:pPr>
    </w:p>
    <w:p w:rsidR="000F7343" w:rsidRPr="006B40E3" w:rsidRDefault="00303731" w:rsidP="006B40E3">
      <w:pPr>
        <w:jc w:val="center"/>
        <w:rPr>
          <w:rFonts w:ascii="Arial" w:hAnsi="Arial" w:cs="Arial"/>
          <w:b/>
          <w:color w:val="FF0000"/>
          <w:u w:val="single"/>
        </w:rPr>
      </w:pPr>
      <w:r w:rsidRPr="006B40E3">
        <w:rPr>
          <w:rFonts w:ascii="Arial" w:hAnsi="Arial" w:cs="Arial"/>
          <w:b/>
          <w:i/>
          <w:color w:val="FF0000"/>
          <w:u w:val="single"/>
        </w:rPr>
        <w:t>Find It in the Manual</w:t>
      </w:r>
      <w:r w:rsidR="00E13135" w:rsidRPr="006B40E3">
        <w:rPr>
          <w:rFonts w:ascii="Arial" w:hAnsi="Arial" w:cs="Arial"/>
          <w:b/>
          <w:i/>
          <w:color w:val="FF0000"/>
          <w:u w:val="single"/>
        </w:rPr>
        <w:t>:</w:t>
      </w:r>
    </w:p>
    <w:p w:rsidR="00E70B32" w:rsidRPr="004B5A86" w:rsidRDefault="00E70B32" w:rsidP="00303731">
      <w:pPr>
        <w:jc w:val="center"/>
        <w:rPr>
          <w:rFonts w:ascii="Arial" w:hAnsi="Arial" w:cs="Arial"/>
          <w:b/>
          <w:u w:val="single"/>
        </w:rPr>
      </w:pPr>
    </w:p>
    <w:p w:rsidR="00054588" w:rsidRDefault="00481487" w:rsidP="009B57D3">
      <w:pPr>
        <w:rPr>
          <w:rFonts w:ascii="Arial" w:hAnsi="Arial" w:cs="Arial"/>
          <w:b/>
          <w:i/>
        </w:rPr>
      </w:pPr>
      <w:r>
        <w:rPr>
          <w:rFonts w:ascii="Arial" w:hAnsi="Arial" w:cs="Arial"/>
          <w:b/>
        </w:rPr>
        <w:t>Elderly and Disabled Waiver</w:t>
      </w:r>
      <w:r w:rsidR="008E1859" w:rsidRPr="004B5A86">
        <w:rPr>
          <w:rFonts w:ascii="Arial" w:hAnsi="Arial" w:cs="Arial"/>
          <w:b/>
        </w:rPr>
        <w:t xml:space="preserve"> -</w:t>
      </w:r>
      <w:r w:rsidR="00303731" w:rsidRPr="004B5A86">
        <w:rPr>
          <w:rFonts w:ascii="Arial" w:hAnsi="Arial" w:cs="Arial"/>
          <w:b/>
        </w:rPr>
        <w:t xml:space="preserve"> Medicaid Provider Manuals –</w:t>
      </w:r>
      <w:r w:rsidR="00303731" w:rsidRPr="004B5A86">
        <w:rPr>
          <w:rFonts w:ascii="Arial" w:hAnsi="Arial" w:cs="Arial"/>
          <w:b/>
          <w:i/>
        </w:rPr>
        <w:t xml:space="preserve"> </w:t>
      </w:r>
      <w:r w:rsidR="00054588" w:rsidRPr="00054588">
        <w:rPr>
          <w:rFonts w:ascii="Arial" w:hAnsi="Arial" w:cs="Arial"/>
          <w:b/>
        </w:rPr>
        <w:t>CCSP and SOURCE</w:t>
      </w:r>
    </w:p>
    <w:p w:rsidR="00303731" w:rsidRPr="004B5A86" w:rsidRDefault="00054588" w:rsidP="009B57D3">
      <w:pPr>
        <w:rPr>
          <w:rFonts w:ascii="Arial" w:hAnsi="Arial" w:cs="Arial"/>
          <w:b/>
        </w:rPr>
      </w:pPr>
      <w:r>
        <w:t xml:space="preserve">                                                          </w:t>
      </w:r>
      <w:hyperlink r:id="rId11" w:history="1">
        <w:r w:rsidR="008E1859" w:rsidRPr="004B5A86">
          <w:rPr>
            <w:rStyle w:val="Hyperlink"/>
            <w:rFonts w:ascii="Arial" w:hAnsi="Arial" w:cs="Arial"/>
            <w:b/>
          </w:rPr>
          <w:t>www.mmis.georgia.gov</w:t>
        </w:r>
      </w:hyperlink>
    </w:p>
    <w:p w:rsidR="00EE368D" w:rsidRPr="004B5A86" w:rsidRDefault="00EE368D" w:rsidP="009B57D3">
      <w:pPr>
        <w:rPr>
          <w:rFonts w:ascii="Arial" w:hAnsi="Arial" w:cs="Arial"/>
          <w:b/>
          <w:color w:val="000000"/>
          <w:sz w:val="10"/>
          <w:szCs w:val="10"/>
        </w:rPr>
      </w:pPr>
    </w:p>
    <w:p w:rsidR="00EE368D" w:rsidRPr="004B5A86" w:rsidRDefault="00EE368D" w:rsidP="009B57D3">
      <w:pPr>
        <w:rPr>
          <w:rFonts w:ascii="Arial" w:hAnsi="Arial" w:cs="Arial"/>
          <w:b/>
          <w:color w:val="000000"/>
          <w:sz w:val="10"/>
          <w:szCs w:val="10"/>
        </w:rPr>
      </w:pPr>
    </w:p>
    <w:p w:rsidR="00EE368D" w:rsidRPr="004B5A86" w:rsidRDefault="00EE368D" w:rsidP="00EE368D">
      <w:pPr>
        <w:rPr>
          <w:rFonts w:ascii="Arial" w:hAnsi="Arial" w:cs="Arial"/>
          <w:b/>
        </w:rPr>
      </w:pPr>
      <w:r w:rsidRPr="004B5A86">
        <w:rPr>
          <w:rFonts w:ascii="Arial" w:hAnsi="Arial" w:cs="Arial"/>
          <w:b/>
          <w:color w:val="FF0000"/>
        </w:rPr>
        <w:t xml:space="preserve">                         </w:t>
      </w:r>
      <w:r w:rsidR="00054588">
        <w:rPr>
          <w:rFonts w:ascii="Arial" w:hAnsi="Arial" w:cs="Arial"/>
          <w:b/>
          <w:color w:val="FF0000"/>
        </w:rPr>
        <w:t xml:space="preserve">                                        </w:t>
      </w:r>
      <w:r w:rsidRPr="004B5A86">
        <w:rPr>
          <w:rFonts w:ascii="Arial" w:hAnsi="Arial" w:cs="Arial"/>
          <w:b/>
        </w:rPr>
        <w:t>AND</w:t>
      </w:r>
    </w:p>
    <w:p w:rsidR="00EE368D" w:rsidRPr="004B5A86" w:rsidRDefault="00EE368D" w:rsidP="009B57D3">
      <w:pPr>
        <w:rPr>
          <w:rFonts w:ascii="Arial" w:hAnsi="Arial" w:cs="Arial"/>
          <w:b/>
          <w:color w:val="000000"/>
          <w:sz w:val="10"/>
          <w:szCs w:val="10"/>
        </w:rPr>
      </w:pPr>
    </w:p>
    <w:p w:rsidR="00EE368D" w:rsidRPr="004B5A86" w:rsidRDefault="00EE368D" w:rsidP="009B57D3">
      <w:pPr>
        <w:rPr>
          <w:rFonts w:ascii="Arial" w:hAnsi="Arial" w:cs="Arial"/>
          <w:b/>
          <w:color w:val="000000"/>
          <w:sz w:val="10"/>
          <w:szCs w:val="10"/>
        </w:rPr>
      </w:pPr>
    </w:p>
    <w:p w:rsidR="008E1859" w:rsidRPr="004B5A86" w:rsidRDefault="003B02DA" w:rsidP="009B57D3">
      <w:pPr>
        <w:rPr>
          <w:rFonts w:ascii="Arial" w:hAnsi="Arial" w:cs="Arial"/>
          <w:b/>
          <w:i/>
        </w:rPr>
      </w:pPr>
      <w:r>
        <w:rPr>
          <w:rFonts w:ascii="Arial" w:hAnsi="Arial" w:cs="Arial"/>
          <w:b/>
          <w:color w:val="000000"/>
        </w:rPr>
        <w:t xml:space="preserve">              </w:t>
      </w:r>
      <w:r w:rsidR="00481487">
        <w:rPr>
          <w:rFonts w:ascii="Arial" w:hAnsi="Arial" w:cs="Arial"/>
          <w:b/>
          <w:color w:val="000000"/>
        </w:rPr>
        <w:t>Elderly and Disabled Waiver</w:t>
      </w:r>
      <w:r w:rsidR="008E1859" w:rsidRPr="004B5A86">
        <w:rPr>
          <w:rFonts w:ascii="Arial" w:hAnsi="Arial" w:cs="Arial"/>
          <w:b/>
          <w:color w:val="000000"/>
        </w:rPr>
        <w:t xml:space="preserve"> </w:t>
      </w:r>
      <w:r>
        <w:rPr>
          <w:rFonts w:ascii="Arial" w:hAnsi="Arial" w:cs="Arial"/>
          <w:b/>
          <w:color w:val="000000"/>
        </w:rPr>
        <w:t>–</w:t>
      </w:r>
      <w:r w:rsidR="008E1859" w:rsidRPr="004B5A86">
        <w:rPr>
          <w:rFonts w:ascii="Arial" w:hAnsi="Arial" w:cs="Arial"/>
          <w:b/>
          <w:color w:val="000000"/>
        </w:rPr>
        <w:t xml:space="preserve"> </w:t>
      </w:r>
      <w:r>
        <w:rPr>
          <w:rFonts w:ascii="Arial" w:hAnsi="Arial" w:cs="Arial"/>
          <w:b/>
          <w:color w:val="000000"/>
        </w:rPr>
        <w:t xml:space="preserve">Case Management </w:t>
      </w:r>
      <w:r w:rsidR="008E1859" w:rsidRPr="004B5A86">
        <w:rPr>
          <w:rFonts w:ascii="Arial" w:hAnsi="Arial" w:cs="Arial"/>
          <w:b/>
          <w:color w:val="000000"/>
        </w:rPr>
        <w:t>Manual</w:t>
      </w:r>
      <w:r w:rsidR="00481487">
        <w:rPr>
          <w:rFonts w:ascii="Arial" w:hAnsi="Arial" w:cs="Arial"/>
          <w:b/>
          <w:color w:val="000000"/>
        </w:rPr>
        <w:t>s</w:t>
      </w:r>
    </w:p>
    <w:p w:rsidR="008E1859" w:rsidRPr="004B5A86" w:rsidRDefault="008E1859" w:rsidP="009B57D3">
      <w:pPr>
        <w:rPr>
          <w:rFonts w:ascii="Arial" w:hAnsi="Arial" w:cs="Arial"/>
          <w:color w:val="000000"/>
        </w:rPr>
      </w:pPr>
    </w:p>
    <w:p w:rsidR="00303731" w:rsidRPr="004B5A86" w:rsidRDefault="00303731" w:rsidP="009B57D3">
      <w:pPr>
        <w:ind w:left="720"/>
        <w:rPr>
          <w:rFonts w:ascii="Arial" w:hAnsi="Arial" w:cs="Arial"/>
        </w:rPr>
      </w:pPr>
      <w:r w:rsidRPr="004B5A86">
        <w:rPr>
          <w:rFonts w:ascii="Arial" w:hAnsi="Arial" w:cs="Arial"/>
          <w:color w:val="000000"/>
        </w:rPr>
        <w:t>Click on “Provider Information” and choose “Provider Manuals” from the drop down option.  The provider manuals will be listed in alphabetical order on the left side of the screen.  Click on the manual you need.  (All the CCSP</w:t>
      </w:r>
      <w:r w:rsidR="00481487">
        <w:rPr>
          <w:rFonts w:ascii="Arial" w:hAnsi="Arial" w:cs="Arial"/>
          <w:color w:val="000000"/>
        </w:rPr>
        <w:t>(Traditional) /SOURCE(Enhanced)</w:t>
      </w:r>
      <w:r w:rsidRPr="004B5A86">
        <w:rPr>
          <w:rFonts w:ascii="Arial" w:hAnsi="Arial" w:cs="Arial"/>
          <w:color w:val="000000"/>
        </w:rPr>
        <w:t xml:space="preserve"> </w:t>
      </w:r>
      <w:r w:rsidR="003B02DA">
        <w:rPr>
          <w:rFonts w:ascii="Arial" w:hAnsi="Arial" w:cs="Arial"/>
          <w:color w:val="000000"/>
        </w:rPr>
        <w:t>Case Management</w:t>
      </w:r>
      <w:r w:rsidR="00481487">
        <w:rPr>
          <w:rFonts w:ascii="Arial" w:hAnsi="Arial" w:cs="Arial"/>
          <w:color w:val="000000"/>
        </w:rPr>
        <w:t xml:space="preserve"> </w:t>
      </w:r>
      <w:r w:rsidRPr="004B5A86">
        <w:rPr>
          <w:rFonts w:ascii="Arial" w:hAnsi="Arial" w:cs="Arial"/>
          <w:color w:val="000000"/>
        </w:rPr>
        <w:t>policy manuals are found on page 1</w:t>
      </w:r>
      <w:r w:rsidR="003B02DA">
        <w:rPr>
          <w:rFonts w:ascii="Arial" w:hAnsi="Arial" w:cs="Arial"/>
          <w:color w:val="000000"/>
        </w:rPr>
        <w:t>+2</w:t>
      </w:r>
      <w:r w:rsidRPr="004B5A86">
        <w:rPr>
          <w:rFonts w:ascii="Arial" w:hAnsi="Arial" w:cs="Arial"/>
          <w:color w:val="000000"/>
        </w:rPr>
        <w:t xml:space="preserve"> of the list.)  The </w:t>
      </w:r>
      <w:r w:rsidRPr="004B5A86">
        <w:rPr>
          <w:rFonts w:ascii="Arial" w:hAnsi="Arial" w:cs="Arial"/>
        </w:rPr>
        <w:t>Part I Medicaid Policy &amp; Procedure Manual is found on page 3.</w:t>
      </w:r>
    </w:p>
    <w:p w:rsidR="00303731" w:rsidRPr="004B5A86" w:rsidRDefault="00303731" w:rsidP="009B57D3">
      <w:pPr>
        <w:rPr>
          <w:rFonts w:ascii="Arial" w:hAnsi="Arial" w:cs="Arial"/>
          <w:color w:val="000000"/>
        </w:rPr>
      </w:pPr>
    </w:p>
    <w:p w:rsidR="00E70B32" w:rsidRPr="006B40E3" w:rsidRDefault="00303731" w:rsidP="006B40E3">
      <w:pPr>
        <w:jc w:val="center"/>
        <w:rPr>
          <w:rFonts w:ascii="Arial" w:hAnsi="Arial" w:cs="Arial"/>
          <w:b/>
          <w:color w:val="FF0000"/>
          <w:sz w:val="18"/>
          <w:szCs w:val="18"/>
        </w:rPr>
      </w:pPr>
      <w:r w:rsidRPr="006B40E3">
        <w:rPr>
          <w:rFonts w:ascii="Arial" w:hAnsi="Arial" w:cs="Arial"/>
          <w:b/>
          <w:color w:val="FF0000"/>
          <w:sz w:val="18"/>
          <w:szCs w:val="18"/>
        </w:rPr>
        <w:t>*Medicaid Manuals are revised/updated quarterly:   January / April / July / October</w:t>
      </w:r>
    </w:p>
    <w:p w:rsidR="009F3BC5" w:rsidRPr="004B5A86" w:rsidRDefault="009F3BC5" w:rsidP="009B57D3">
      <w:pPr>
        <w:rPr>
          <w:rFonts w:ascii="Arial" w:hAnsi="Arial" w:cs="Arial"/>
          <w:b/>
          <w:color w:val="000000"/>
        </w:rPr>
      </w:pPr>
    </w:p>
    <w:p w:rsidR="006B40E3" w:rsidRDefault="006B40E3" w:rsidP="009B57D3">
      <w:pPr>
        <w:rPr>
          <w:rFonts w:ascii="Arial" w:hAnsi="Arial" w:cs="Arial"/>
          <w:b/>
          <w:color w:val="000000"/>
        </w:rPr>
      </w:pPr>
      <w:r>
        <w:rPr>
          <w:rFonts w:ascii="Arial" w:hAnsi="Arial" w:cs="Arial"/>
          <w:b/>
          <w:color w:val="000000"/>
        </w:rPr>
        <w:t xml:space="preserve">Healthcare Facility Regulation (HFR)- </w:t>
      </w:r>
    </w:p>
    <w:p w:rsidR="00C337AB" w:rsidRPr="00054588" w:rsidRDefault="00054588" w:rsidP="006B40E3">
      <w:pPr>
        <w:ind w:firstLine="720"/>
        <w:rPr>
          <w:sz w:val="28"/>
          <w:szCs w:val="28"/>
        </w:rPr>
      </w:pPr>
      <w:r>
        <w:rPr>
          <w:sz w:val="28"/>
          <w:szCs w:val="28"/>
        </w:rPr>
        <w:t xml:space="preserve">                    </w:t>
      </w:r>
      <w:hyperlink r:id="rId12" w:history="1">
        <w:r w:rsidRPr="00054588">
          <w:rPr>
            <w:rStyle w:val="Hyperlink"/>
            <w:sz w:val="28"/>
            <w:szCs w:val="28"/>
          </w:rPr>
          <w:t>https://dch.georgia.gov/hfr-laws-regulations</w:t>
        </w:r>
      </w:hyperlink>
    </w:p>
    <w:p w:rsidR="00054588" w:rsidRDefault="00054588" w:rsidP="006B40E3">
      <w:pPr>
        <w:ind w:firstLine="720"/>
        <w:rPr>
          <w:rFonts w:ascii="Arial" w:hAnsi="Arial" w:cs="Arial"/>
          <w:b/>
          <w:color w:val="000000"/>
        </w:rPr>
      </w:pPr>
    </w:p>
    <w:p w:rsidR="006B40E3" w:rsidRDefault="006B40E3" w:rsidP="006B40E3">
      <w:pPr>
        <w:ind w:firstLine="720"/>
        <w:rPr>
          <w:rFonts w:ascii="Arial" w:hAnsi="Arial" w:cs="Arial"/>
          <w:b/>
          <w:color w:val="000000"/>
        </w:rPr>
      </w:pPr>
    </w:p>
    <w:p w:rsidR="00303731" w:rsidRPr="004B5A86" w:rsidRDefault="00303731" w:rsidP="009B57D3">
      <w:pPr>
        <w:rPr>
          <w:rFonts w:ascii="Arial" w:hAnsi="Arial" w:cs="Arial"/>
          <w:b/>
          <w:color w:val="000000"/>
        </w:rPr>
      </w:pPr>
      <w:r w:rsidRPr="004B5A86">
        <w:rPr>
          <w:rFonts w:ascii="Arial" w:hAnsi="Arial" w:cs="Arial"/>
          <w:b/>
          <w:color w:val="000000"/>
        </w:rPr>
        <w:t xml:space="preserve">Medicaid Eligibility/DFCS – </w:t>
      </w:r>
      <w:hyperlink r:id="rId13" w:history="1">
        <w:r w:rsidR="009B57D3" w:rsidRPr="004B5A86">
          <w:rPr>
            <w:rStyle w:val="Hyperlink"/>
            <w:rFonts w:ascii="Arial" w:hAnsi="Arial" w:cs="Arial"/>
            <w:b/>
          </w:rPr>
          <w:t>http://odis.dhs.ga.gov/Main/Default.aspx</w:t>
        </w:r>
      </w:hyperlink>
    </w:p>
    <w:p w:rsidR="009B57D3" w:rsidRPr="004B5A86" w:rsidRDefault="009B57D3" w:rsidP="009B57D3">
      <w:pPr>
        <w:rPr>
          <w:rFonts w:ascii="Arial" w:hAnsi="Arial" w:cs="Arial"/>
          <w:b/>
          <w:color w:val="000000"/>
        </w:rPr>
      </w:pPr>
    </w:p>
    <w:p w:rsidR="006702C9" w:rsidRPr="006B40E3" w:rsidRDefault="00303731" w:rsidP="006B40E3">
      <w:pPr>
        <w:ind w:firstLine="720"/>
        <w:jc w:val="center"/>
        <w:rPr>
          <w:rFonts w:ascii="Arial" w:hAnsi="Arial" w:cs="Arial"/>
          <w:color w:val="000000"/>
          <w:sz w:val="18"/>
          <w:szCs w:val="18"/>
        </w:rPr>
      </w:pPr>
      <w:r w:rsidRPr="006B40E3">
        <w:rPr>
          <w:rFonts w:ascii="Arial" w:hAnsi="Arial" w:cs="Arial"/>
          <w:color w:val="000000"/>
          <w:sz w:val="18"/>
          <w:szCs w:val="18"/>
        </w:rPr>
        <w:t>Click on Manuals/Index/</w:t>
      </w:r>
      <w:proofErr w:type="spellStart"/>
      <w:r w:rsidRPr="006B40E3">
        <w:rPr>
          <w:rFonts w:ascii="Arial" w:hAnsi="Arial" w:cs="Arial"/>
          <w:color w:val="000000"/>
          <w:sz w:val="18"/>
          <w:szCs w:val="18"/>
        </w:rPr>
        <w:t>Div</w:t>
      </w:r>
      <w:proofErr w:type="spellEnd"/>
      <w:r w:rsidRPr="006B40E3">
        <w:rPr>
          <w:rFonts w:ascii="Arial" w:hAnsi="Arial" w:cs="Arial"/>
          <w:color w:val="000000"/>
          <w:sz w:val="18"/>
          <w:szCs w:val="18"/>
        </w:rPr>
        <w:t xml:space="preserve"> of Family Children Services</w:t>
      </w:r>
    </w:p>
    <w:p w:rsidR="0042281F" w:rsidRDefault="0042281F" w:rsidP="009B57D3">
      <w:pPr>
        <w:ind w:firstLine="720"/>
        <w:rPr>
          <w:rFonts w:ascii="Arial" w:hAnsi="Arial" w:cs="Arial"/>
          <w:color w:val="000000"/>
        </w:rPr>
      </w:pPr>
    </w:p>
    <w:p w:rsidR="0042281F" w:rsidRDefault="0042281F" w:rsidP="009B57D3">
      <w:pPr>
        <w:ind w:firstLine="720"/>
        <w:rPr>
          <w:rFonts w:ascii="Arial" w:hAnsi="Arial" w:cs="Arial"/>
          <w:color w:val="000000"/>
        </w:rPr>
      </w:pPr>
    </w:p>
    <w:p w:rsidR="000828BC" w:rsidRDefault="000828BC" w:rsidP="009B57D3">
      <w:pPr>
        <w:ind w:firstLine="720"/>
        <w:rPr>
          <w:rFonts w:ascii="Arial" w:hAnsi="Arial" w:cs="Arial"/>
          <w:color w:val="000000"/>
        </w:rPr>
      </w:pPr>
    </w:p>
    <w:p w:rsidR="000828BC" w:rsidRDefault="000828BC" w:rsidP="009B57D3">
      <w:pPr>
        <w:ind w:firstLine="720"/>
        <w:rPr>
          <w:rFonts w:ascii="Arial" w:hAnsi="Arial" w:cs="Arial"/>
          <w:color w:val="000000"/>
        </w:rPr>
      </w:pPr>
    </w:p>
    <w:p w:rsidR="000828BC" w:rsidRDefault="000828BC" w:rsidP="009B57D3">
      <w:pPr>
        <w:ind w:firstLine="720"/>
        <w:rPr>
          <w:rFonts w:ascii="Arial" w:hAnsi="Arial" w:cs="Arial"/>
          <w:color w:val="000000"/>
        </w:rPr>
      </w:pPr>
    </w:p>
    <w:p w:rsidR="000828BC" w:rsidRDefault="000828BC" w:rsidP="009B57D3">
      <w:pPr>
        <w:ind w:firstLine="720"/>
        <w:rPr>
          <w:rFonts w:ascii="Arial" w:hAnsi="Arial" w:cs="Arial"/>
          <w:color w:val="000000"/>
        </w:rPr>
      </w:pPr>
    </w:p>
    <w:tbl>
      <w:tblPr>
        <w:tblW w:w="994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5"/>
      </w:tblGrid>
      <w:tr w:rsidR="00545089" w:rsidTr="00F46936">
        <w:trPr>
          <w:trHeight w:val="4400"/>
        </w:trPr>
        <w:tc>
          <w:tcPr>
            <w:tcW w:w="9945" w:type="dxa"/>
          </w:tcPr>
          <w:p w:rsidR="00545089" w:rsidRPr="000828BC" w:rsidRDefault="00545089" w:rsidP="00545089">
            <w:pPr>
              <w:ind w:left="45" w:firstLine="720"/>
              <w:rPr>
                <w:rFonts w:ascii="Arial" w:hAnsi="Arial" w:cs="Arial"/>
                <w:b/>
                <w:color w:val="000000"/>
                <w:u w:val="single"/>
              </w:rPr>
            </w:pPr>
          </w:p>
          <w:p w:rsidR="00545089" w:rsidRPr="0042281F" w:rsidRDefault="00183D61" w:rsidP="00183D61">
            <w:pPr>
              <w:ind w:firstLine="720"/>
              <w:rPr>
                <w:rFonts w:ascii="Arial" w:hAnsi="Arial" w:cs="Arial"/>
                <w:b/>
                <w:color w:val="FF0000"/>
                <w:u w:val="single"/>
              </w:rPr>
            </w:pPr>
            <w:r>
              <w:rPr>
                <w:rFonts w:ascii="Arial" w:hAnsi="Arial" w:cs="Arial"/>
                <w:b/>
                <w:color w:val="FF0000"/>
                <w:u w:val="single"/>
              </w:rPr>
              <w:t>R</w:t>
            </w:r>
            <w:r w:rsidR="00545089" w:rsidRPr="0042281F">
              <w:rPr>
                <w:rFonts w:ascii="Arial" w:hAnsi="Arial" w:cs="Arial"/>
                <w:b/>
                <w:color w:val="FF0000"/>
                <w:u w:val="single"/>
              </w:rPr>
              <w:t>ate increase retro to July 2016</w:t>
            </w:r>
            <w:r>
              <w:rPr>
                <w:rFonts w:ascii="Arial" w:hAnsi="Arial" w:cs="Arial"/>
                <w:b/>
                <w:color w:val="FF0000"/>
                <w:u w:val="single"/>
              </w:rPr>
              <w:t>- ADH</w:t>
            </w:r>
            <w:r w:rsidR="00026F51">
              <w:rPr>
                <w:rFonts w:ascii="Arial" w:hAnsi="Arial" w:cs="Arial"/>
                <w:b/>
                <w:color w:val="FF0000"/>
                <w:u w:val="single"/>
              </w:rPr>
              <w:t>- see below</w:t>
            </w:r>
          </w:p>
          <w:p w:rsidR="00545089" w:rsidRDefault="00545089" w:rsidP="00545089">
            <w:pPr>
              <w:ind w:left="45"/>
              <w:rPr>
                <w:rFonts w:ascii="Arial" w:hAnsi="Arial" w:cs="Arial"/>
              </w:rPr>
            </w:pPr>
          </w:p>
          <w:p w:rsidR="00545089" w:rsidRPr="0042281F" w:rsidRDefault="00183D61" w:rsidP="00545089">
            <w:pPr>
              <w:ind w:left="765"/>
              <w:rPr>
                <w:rFonts w:ascii="Arial" w:hAnsi="Arial" w:cs="Arial"/>
              </w:rPr>
            </w:pPr>
            <w:r>
              <w:rPr>
                <w:rFonts w:ascii="Arial" w:hAnsi="Arial" w:cs="Arial"/>
              </w:rPr>
              <w:t>ADH</w:t>
            </w:r>
            <w:r w:rsidR="00545089" w:rsidRPr="0042281F">
              <w:rPr>
                <w:rFonts w:ascii="Arial" w:hAnsi="Arial" w:cs="Arial"/>
              </w:rPr>
              <w:t xml:space="preserve"> 63.07 to </w:t>
            </w:r>
            <w:r w:rsidR="00545089">
              <w:rPr>
                <w:rFonts w:ascii="Arial" w:hAnsi="Arial" w:cs="Arial"/>
              </w:rPr>
              <w:t>$</w:t>
            </w:r>
            <w:r w:rsidR="00545089" w:rsidRPr="0042281F">
              <w:rPr>
                <w:rFonts w:ascii="Arial" w:hAnsi="Arial" w:cs="Arial"/>
              </w:rPr>
              <w:t xml:space="preserve">66.22 </w:t>
            </w:r>
            <w:r w:rsidR="00545089" w:rsidRPr="00545089">
              <w:rPr>
                <w:rFonts w:ascii="Arial" w:hAnsi="Arial" w:cs="Arial"/>
                <w:b/>
              </w:rPr>
              <w:t>level II full day</w:t>
            </w:r>
            <w:r w:rsidR="00545089" w:rsidRPr="0042281F">
              <w:rPr>
                <w:rFonts w:ascii="Arial" w:hAnsi="Arial" w:cs="Arial"/>
              </w:rPr>
              <w:t> </w:t>
            </w:r>
          </w:p>
          <w:p w:rsidR="00545089" w:rsidRPr="0042281F" w:rsidRDefault="00183D61" w:rsidP="00545089">
            <w:pPr>
              <w:ind w:left="765"/>
              <w:rPr>
                <w:rFonts w:ascii="Arial" w:hAnsi="Arial" w:cs="Arial"/>
              </w:rPr>
            </w:pPr>
            <w:r>
              <w:rPr>
                <w:rFonts w:ascii="Arial" w:hAnsi="Arial" w:cs="Arial"/>
              </w:rPr>
              <w:t>ADH</w:t>
            </w:r>
            <w:r w:rsidR="00545089" w:rsidRPr="0042281F">
              <w:rPr>
                <w:rFonts w:ascii="Arial" w:hAnsi="Arial" w:cs="Arial"/>
              </w:rPr>
              <w:t xml:space="preserve"> 37.85 to </w:t>
            </w:r>
            <w:r w:rsidR="00545089">
              <w:rPr>
                <w:rFonts w:ascii="Arial" w:hAnsi="Arial" w:cs="Arial"/>
              </w:rPr>
              <w:t>$</w:t>
            </w:r>
            <w:r w:rsidR="00545089" w:rsidRPr="0042281F">
              <w:rPr>
                <w:rFonts w:ascii="Arial" w:hAnsi="Arial" w:cs="Arial"/>
              </w:rPr>
              <w:t xml:space="preserve">39.74 </w:t>
            </w:r>
            <w:r w:rsidR="00545089" w:rsidRPr="00545089">
              <w:rPr>
                <w:rFonts w:ascii="Arial" w:hAnsi="Arial" w:cs="Arial"/>
                <w:b/>
              </w:rPr>
              <w:t>lev II half day</w:t>
            </w:r>
          </w:p>
          <w:p w:rsidR="00545089" w:rsidRPr="0042281F" w:rsidRDefault="00183D61" w:rsidP="00545089">
            <w:pPr>
              <w:ind w:left="765"/>
              <w:rPr>
                <w:rFonts w:ascii="Arial" w:hAnsi="Arial" w:cs="Arial"/>
              </w:rPr>
            </w:pPr>
            <w:r>
              <w:rPr>
                <w:rFonts w:ascii="Arial" w:hAnsi="Arial" w:cs="Arial"/>
              </w:rPr>
              <w:t>ADH</w:t>
            </w:r>
            <w:r w:rsidR="00545089">
              <w:rPr>
                <w:rFonts w:ascii="Arial" w:hAnsi="Arial" w:cs="Arial"/>
              </w:rPr>
              <w:t xml:space="preserve"> 50.45 to $52.97 </w:t>
            </w:r>
            <w:r w:rsidR="00545089" w:rsidRPr="00545089">
              <w:rPr>
                <w:rFonts w:ascii="Arial" w:hAnsi="Arial" w:cs="Arial"/>
                <w:b/>
              </w:rPr>
              <w:t>lev I full day</w:t>
            </w:r>
          </w:p>
          <w:p w:rsidR="00545089" w:rsidRDefault="00183D61" w:rsidP="00545089">
            <w:pPr>
              <w:ind w:left="765"/>
              <w:rPr>
                <w:rFonts w:ascii="Arial" w:hAnsi="Arial" w:cs="Arial"/>
              </w:rPr>
            </w:pPr>
            <w:r>
              <w:rPr>
                <w:rFonts w:ascii="Arial" w:hAnsi="Arial" w:cs="Arial"/>
              </w:rPr>
              <w:t>ADH</w:t>
            </w:r>
            <w:r w:rsidR="00545089" w:rsidRPr="0042281F">
              <w:rPr>
                <w:rFonts w:ascii="Arial" w:hAnsi="Arial" w:cs="Arial"/>
              </w:rPr>
              <w:t xml:space="preserve"> 30.27 to </w:t>
            </w:r>
            <w:r w:rsidR="00545089">
              <w:rPr>
                <w:rFonts w:ascii="Arial" w:hAnsi="Arial" w:cs="Arial"/>
              </w:rPr>
              <w:t>$</w:t>
            </w:r>
            <w:r w:rsidR="00545089" w:rsidRPr="0042281F">
              <w:rPr>
                <w:rFonts w:ascii="Arial" w:hAnsi="Arial" w:cs="Arial"/>
              </w:rPr>
              <w:t xml:space="preserve">31.78 </w:t>
            </w:r>
            <w:r w:rsidR="00545089" w:rsidRPr="00545089">
              <w:rPr>
                <w:rFonts w:ascii="Arial" w:hAnsi="Arial" w:cs="Arial"/>
                <w:b/>
              </w:rPr>
              <w:t>lev I half day</w:t>
            </w:r>
            <w:r w:rsidR="00545089" w:rsidRPr="0042281F">
              <w:rPr>
                <w:rFonts w:ascii="Arial" w:hAnsi="Arial" w:cs="Arial"/>
              </w:rPr>
              <w:t xml:space="preserve">  </w:t>
            </w:r>
          </w:p>
          <w:p w:rsidR="00183D61" w:rsidRDefault="00183D61" w:rsidP="00545089">
            <w:pPr>
              <w:ind w:left="45" w:firstLine="720"/>
              <w:rPr>
                <w:rFonts w:ascii="Arial" w:hAnsi="Arial" w:cs="Arial"/>
                <w:color w:val="000000"/>
              </w:rPr>
            </w:pPr>
          </w:p>
          <w:p w:rsidR="00183D61" w:rsidRPr="00183D61" w:rsidRDefault="00183D61" w:rsidP="00545089">
            <w:pPr>
              <w:ind w:left="45" w:firstLine="720"/>
              <w:rPr>
                <w:rFonts w:ascii="Arial" w:hAnsi="Arial" w:cs="Arial"/>
                <w:b/>
                <w:color w:val="FF0000"/>
                <w:u w:val="single"/>
              </w:rPr>
            </w:pPr>
            <w:r w:rsidRPr="00183D61">
              <w:rPr>
                <w:rFonts w:ascii="Arial" w:hAnsi="Arial" w:cs="Arial"/>
                <w:b/>
                <w:color w:val="FF0000"/>
                <w:u w:val="single"/>
              </w:rPr>
              <w:t xml:space="preserve">Rate Increase retro to November 2017- </w:t>
            </w:r>
          </w:p>
          <w:p w:rsidR="00545089" w:rsidRDefault="00183D61" w:rsidP="00545089">
            <w:pPr>
              <w:ind w:left="45" w:firstLine="720"/>
              <w:rPr>
                <w:rFonts w:ascii="Arial" w:hAnsi="Arial" w:cs="Arial"/>
                <w:color w:val="000000"/>
              </w:rPr>
            </w:pPr>
            <w:r>
              <w:rPr>
                <w:rFonts w:ascii="Arial" w:hAnsi="Arial" w:cs="Arial"/>
                <w:color w:val="000000"/>
              </w:rPr>
              <w:t>PSS 5.05 to 5.07</w:t>
            </w:r>
          </w:p>
          <w:p w:rsidR="00183D61" w:rsidRDefault="00183D61" w:rsidP="00545089">
            <w:pPr>
              <w:ind w:left="45" w:firstLine="720"/>
              <w:rPr>
                <w:rFonts w:ascii="Arial" w:hAnsi="Arial" w:cs="Arial"/>
                <w:color w:val="000000"/>
              </w:rPr>
            </w:pPr>
            <w:r>
              <w:rPr>
                <w:rFonts w:ascii="Arial" w:hAnsi="Arial" w:cs="Arial"/>
                <w:color w:val="000000"/>
              </w:rPr>
              <w:t>PSSX 4.49 to 4.51</w:t>
            </w:r>
          </w:p>
          <w:p w:rsidR="00183D61" w:rsidRDefault="00183D61" w:rsidP="00545089">
            <w:pPr>
              <w:ind w:left="45" w:firstLine="720"/>
              <w:rPr>
                <w:rFonts w:ascii="Arial" w:hAnsi="Arial" w:cs="Arial"/>
                <w:color w:val="000000"/>
              </w:rPr>
            </w:pPr>
            <w:r>
              <w:rPr>
                <w:rFonts w:ascii="Arial" w:hAnsi="Arial" w:cs="Arial"/>
                <w:color w:val="000000"/>
              </w:rPr>
              <w:t>ERS Install 94.60 to 110.10</w:t>
            </w:r>
          </w:p>
          <w:p w:rsidR="00183D61" w:rsidRDefault="00183D61" w:rsidP="00545089">
            <w:pPr>
              <w:ind w:left="45" w:firstLine="720"/>
              <w:rPr>
                <w:rFonts w:ascii="Arial" w:hAnsi="Arial" w:cs="Arial"/>
                <w:color w:val="000000"/>
              </w:rPr>
            </w:pPr>
            <w:r>
              <w:rPr>
                <w:rFonts w:ascii="Arial" w:hAnsi="Arial" w:cs="Arial"/>
                <w:color w:val="000000"/>
              </w:rPr>
              <w:t>ERS Monthly 31.53 to 36.69</w:t>
            </w:r>
          </w:p>
          <w:p w:rsidR="00183D61" w:rsidRDefault="00183D61" w:rsidP="00545089">
            <w:pPr>
              <w:ind w:left="45" w:firstLine="720"/>
              <w:rPr>
                <w:rFonts w:ascii="Arial" w:hAnsi="Arial" w:cs="Arial"/>
                <w:color w:val="000000"/>
              </w:rPr>
            </w:pPr>
            <w:r>
              <w:rPr>
                <w:rFonts w:ascii="Arial" w:hAnsi="Arial" w:cs="Arial"/>
                <w:color w:val="000000"/>
              </w:rPr>
              <w:t>ERS Weekly 7.88 to 9.17</w:t>
            </w:r>
          </w:p>
          <w:p w:rsidR="00183D61" w:rsidRDefault="00183D61" w:rsidP="00545089">
            <w:pPr>
              <w:ind w:left="45" w:firstLine="720"/>
              <w:rPr>
                <w:rFonts w:ascii="Arial" w:hAnsi="Arial" w:cs="Arial"/>
                <w:color w:val="000000"/>
              </w:rPr>
            </w:pPr>
            <w:r>
              <w:rPr>
                <w:rFonts w:ascii="Arial" w:hAnsi="Arial" w:cs="Arial"/>
                <w:color w:val="000000"/>
              </w:rPr>
              <w:t>HDM 6.58 to 6.74</w:t>
            </w:r>
          </w:p>
          <w:p w:rsidR="009E6849" w:rsidRDefault="009E6849" w:rsidP="00545089">
            <w:pPr>
              <w:ind w:left="45" w:firstLine="720"/>
              <w:rPr>
                <w:rFonts w:ascii="Arial" w:hAnsi="Arial" w:cs="Arial"/>
                <w:color w:val="000000"/>
              </w:rPr>
            </w:pPr>
          </w:p>
          <w:p w:rsidR="009E6849" w:rsidRPr="009E6849" w:rsidRDefault="009E6849" w:rsidP="00545089">
            <w:pPr>
              <w:ind w:left="45" w:firstLine="720"/>
              <w:rPr>
                <w:rFonts w:ascii="Arial" w:hAnsi="Arial" w:cs="Arial"/>
                <w:b/>
                <w:color w:val="FF0000"/>
                <w:u w:val="single"/>
              </w:rPr>
            </w:pPr>
            <w:r w:rsidRPr="009E6849">
              <w:rPr>
                <w:rFonts w:ascii="Arial" w:hAnsi="Arial" w:cs="Arial"/>
                <w:b/>
                <w:color w:val="FF0000"/>
                <w:u w:val="single"/>
              </w:rPr>
              <w:t>Rate Increase retro to July 1 2018</w:t>
            </w:r>
            <w:r w:rsidR="0048707B">
              <w:rPr>
                <w:rFonts w:ascii="Arial" w:hAnsi="Arial" w:cs="Arial"/>
                <w:b/>
                <w:color w:val="FF0000"/>
                <w:u w:val="single"/>
              </w:rPr>
              <w:t>- see below</w:t>
            </w:r>
          </w:p>
          <w:p w:rsidR="009E6849" w:rsidRDefault="009E6849" w:rsidP="00545089">
            <w:pPr>
              <w:ind w:left="45" w:firstLine="720"/>
              <w:rPr>
                <w:rFonts w:ascii="Arial" w:hAnsi="Arial" w:cs="Arial"/>
                <w:color w:val="000000"/>
              </w:rPr>
            </w:pPr>
            <w:proofErr w:type="gramStart"/>
            <w:r>
              <w:rPr>
                <w:rFonts w:ascii="Arial" w:hAnsi="Arial" w:cs="Arial"/>
                <w:color w:val="000000"/>
              </w:rPr>
              <w:t>ALS</w:t>
            </w:r>
            <w:r w:rsidR="00F46936">
              <w:rPr>
                <w:rFonts w:ascii="Arial" w:hAnsi="Arial" w:cs="Arial"/>
                <w:color w:val="000000"/>
              </w:rPr>
              <w:t xml:space="preserve">  37.38</w:t>
            </w:r>
            <w:proofErr w:type="gramEnd"/>
            <w:r w:rsidR="00F46936">
              <w:rPr>
                <w:rFonts w:ascii="Arial" w:hAnsi="Arial" w:cs="Arial"/>
                <w:color w:val="000000"/>
              </w:rPr>
              <w:t xml:space="preserve"> to 50.00</w:t>
            </w:r>
          </w:p>
          <w:p w:rsidR="009E6849" w:rsidRDefault="009E6849" w:rsidP="00545089">
            <w:pPr>
              <w:ind w:left="45" w:firstLine="720"/>
              <w:rPr>
                <w:rFonts w:ascii="Arial" w:hAnsi="Arial" w:cs="Arial"/>
                <w:color w:val="000000"/>
              </w:rPr>
            </w:pPr>
            <w:r>
              <w:rPr>
                <w:rFonts w:ascii="Arial" w:hAnsi="Arial" w:cs="Arial"/>
                <w:color w:val="000000"/>
              </w:rPr>
              <w:t>ADH</w:t>
            </w:r>
          </w:p>
          <w:p w:rsidR="0048707B" w:rsidRDefault="0048707B" w:rsidP="00545089">
            <w:pPr>
              <w:ind w:left="45" w:firstLine="720"/>
              <w:rPr>
                <w:rFonts w:ascii="Arial" w:hAnsi="Arial" w:cs="Arial"/>
                <w:color w:val="000000"/>
              </w:rPr>
            </w:pPr>
          </w:p>
          <w:p w:rsidR="00F46936" w:rsidRDefault="0048707B" w:rsidP="0048707B">
            <w:pPr>
              <w:rPr>
                <w:rFonts w:ascii="Georgia" w:hAnsi="Georgia"/>
                <w:color w:val="1F497D"/>
              </w:rPr>
            </w:pPr>
            <w:r>
              <w:rPr>
                <w:rFonts w:ascii="Georgia" w:hAnsi="Georgia"/>
                <w:color w:val="1F497D"/>
              </w:rPr>
              <w:t xml:space="preserve">ADH got a 5% increase for the Level 1 and Level 2 full and half day services, and the ALS daily rate for personal care services will increase to $50 per day.  The new rates are scheduled to be voted on by the DCH Board on August 9, after which time we’ll get to work on getting provider rates updated and PAs updated.  </w:t>
            </w:r>
          </w:p>
          <w:p w:rsidR="00F46936" w:rsidRDefault="00F46936" w:rsidP="0048707B">
            <w:pPr>
              <w:rPr>
                <w:rFonts w:ascii="Georgia" w:hAnsi="Georgia"/>
                <w:color w:val="1F497D"/>
              </w:rPr>
            </w:pPr>
          </w:p>
          <w:p w:rsidR="0048707B" w:rsidRDefault="0048707B" w:rsidP="0048707B">
            <w:pPr>
              <w:rPr>
                <w:rFonts w:ascii="Georgia" w:hAnsi="Georgia"/>
                <w:color w:val="1F497D"/>
              </w:rPr>
            </w:pPr>
            <w:r>
              <w:rPr>
                <w:rFonts w:ascii="Georgia" w:hAnsi="Georgia"/>
                <w:color w:val="1F497D"/>
              </w:rPr>
              <w:t xml:space="preserve">Because CMS approved the rate increases effective July 1, </w:t>
            </w:r>
            <w:r w:rsidR="00F46936">
              <w:rPr>
                <w:rFonts w:ascii="Georgia" w:hAnsi="Georgia"/>
                <w:color w:val="1F497D"/>
              </w:rPr>
              <w:t>Tom wil</w:t>
            </w:r>
            <w:r>
              <w:rPr>
                <w:rFonts w:ascii="Georgia" w:hAnsi="Georgia"/>
                <w:color w:val="1F497D"/>
              </w:rPr>
              <w:t>l request a mass adjustment to pay providers the difference on any paid claims for dates of service from July 1 that were paid under the old rates before the new rates are officially released.</w:t>
            </w:r>
          </w:p>
          <w:p w:rsidR="0048707B" w:rsidRDefault="0048707B" w:rsidP="0048707B">
            <w:pPr>
              <w:rPr>
                <w:rFonts w:ascii="Georgia" w:hAnsi="Georgia"/>
                <w:color w:val="1F497D"/>
              </w:rPr>
            </w:pPr>
          </w:p>
          <w:p w:rsidR="00F46936" w:rsidRDefault="00F46936" w:rsidP="0048707B">
            <w:pPr>
              <w:rPr>
                <w:rFonts w:ascii="Georgia" w:hAnsi="Georgia"/>
                <w:color w:val="1F497D"/>
              </w:rPr>
            </w:pPr>
            <w:r>
              <w:rPr>
                <w:rFonts w:ascii="Georgia" w:hAnsi="Georgia"/>
                <w:color w:val="1F497D"/>
              </w:rPr>
              <w:t xml:space="preserve">We will </w:t>
            </w:r>
            <w:r w:rsidR="0048707B">
              <w:rPr>
                <w:rFonts w:ascii="Georgia" w:hAnsi="Georgia"/>
                <w:color w:val="1F497D"/>
              </w:rPr>
              <w:t xml:space="preserve">update </w:t>
            </w:r>
            <w:r>
              <w:rPr>
                <w:rFonts w:ascii="Georgia" w:hAnsi="Georgia"/>
                <w:color w:val="1F497D"/>
              </w:rPr>
              <w:t>you</w:t>
            </w:r>
            <w:r w:rsidR="0048707B">
              <w:rPr>
                <w:rFonts w:ascii="Georgia" w:hAnsi="Georgia"/>
                <w:color w:val="1F497D"/>
              </w:rPr>
              <w:t xml:space="preserve"> as soon as the rates are approved by the DCH board, and that we’ll make sure </w:t>
            </w:r>
            <w:r>
              <w:rPr>
                <w:rFonts w:ascii="Georgia" w:hAnsi="Georgia"/>
                <w:color w:val="1F497D"/>
              </w:rPr>
              <w:t>you’re</w:t>
            </w:r>
            <w:r w:rsidR="0048707B">
              <w:rPr>
                <w:rFonts w:ascii="Georgia" w:hAnsi="Georgia"/>
                <w:color w:val="1F497D"/>
              </w:rPr>
              <w:t xml:space="preserve"> paid retroactively to July 1.  </w:t>
            </w:r>
          </w:p>
          <w:p w:rsidR="00F46936" w:rsidRDefault="00F46936" w:rsidP="0048707B">
            <w:pPr>
              <w:rPr>
                <w:rFonts w:ascii="Georgia" w:hAnsi="Georgia"/>
                <w:color w:val="1F497D"/>
              </w:rPr>
            </w:pPr>
          </w:p>
          <w:p w:rsidR="0048707B" w:rsidRDefault="00F46936" w:rsidP="0048707B">
            <w:pPr>
              <w:rPr>
                <w:rFonts w:ascii="Georgia" w:hAnsi="Georgia"/>
                <w:color w:val="1F497D"/>
              </w:rPr>
            </w:pPr>
            <w:r>
              <w:rPr>
                <w:rFonts w:ascii="Georgia" w:hAnsi="Georgia"/>
                <w:color w:val="1F497D"/>
              </w:rPr>
              <w:t>W</w:t>
            </w:r>
            <w:r w:rsidR="0048707B">
              <w:rPr>
                <w:rFonts w:ascii="Georgia" w:hAnsi="Georgia"/>
                <w:color w:val="1F497D"/>
              </w:rPr>
              <w:t>e did so for the ADH rate increase that was effective July 2016, and for the ERS, HDM and PSS rate increases that were effective November 2017.</w:t>
            </w:r>
          </w:p>
          <w:p w:rsidR="0048707B" w:rsidRDefault="0048707B" w:rsidP="00545089">
            <w:pPr>
              <w:ind w:left="45" w:firstLine="720"/>
              <w:rPr>
                <w:rFonts w:ascii="Arial" w:hAnsi="Arial" w:cs="Arial"/>
                <w:color w:val="000000"/>
              </w:rPr>
            </w:pPr>
          </w:p>
        </w:tc>
      </w:tr>
    </w:tbl>
    <w:p w:rsidR="009B5D44" w:rsidRDefault="009B5D44" w:rsidP="00646FAB">
      <w:pPr>
        <w:ind w:left="720"/>
        <w:rPr>
          <w:rFonts w:ascii="Arial" w:hAnsi="Arial" w:cs="Arial"/>
        </w:rPr>
      </w:pPr>
    </w:p>
    <w:p w:rsidR="00EB3AFA" w:rsidRDefault="00EB3AFA" w:rsidP="00F44944">
      <w:pPr>
        <w:rPr>
          <w:rFonts w:ascii="Georgia" w:hAnsi="Georgia"/>
          <w:color w:val="1F497D"/>
        </w:rPr>
      </w:pPr>
    </w:p>
    <w:p w:rsidR="00AE4B11" w:rsidRDefault="00AE4B11" w:rsidP="00027E77">
      <w:pPr>
        <w:spacing w:before="68"/>
        <w:rPr>
          <w:rFonts w:ascii="Arial" w:hAnsi="Arial" w:cs="Arial"/>
          <w:b/>
          <w:bCs/>
          <w:i/>
          <w:spacing w:val="-3"/>
          <w:u w:val="single"/>
        </w:rPr>
      </w:pPr>
    </w:p>
    <w:p w:rsidR="00AE4B11" w:rsidRDefault="00AE4B11" w:rsidP="00027E77">
      <w:pPr>
        <w:spacing w:before="68"/>
        <w:rPr>
          <w:rFonts w:ascii="Arial" w:hAnsi="Arial" w:cs="Arial"/>
          <w:b/>
          <w:bCs/>
          <w:i/>
          <w:spacing w:val="-3"/>
          <w:u w:val="single"/>
        </w:rPr>
      </w:pPr>
    </w:p>
    <w:p w:rsidR="00AE4B11" w:rsidRDefault="00AE4B11" w:rsidP="00027E77">
      <w:pPr>
        <w:spacing w:before="68"/>
        <w:rPr>
          <w:rFonts w:ascii="Arial" w:hAnsi="Arial" w:cs="Arial"/>
          <w:b/>
          <w:bCs/>
          <w:i/>
          <w:spacing w:val="-3"/>
          <w:u w:val="single"/>
        </w:rPr>
      </w:pPr>
    </w:p>
    <w:p w:rsidR="00027E77" w:rsidRDefault="00027E77" w:rsidP="00027E77">
      <w:pPr>
        <w:spacing w:before="68"/>
        <w:rPr>
          <w:rFonts w:ascii="Arial" w:hAnsi="Arial" w:cs="Arial"/>
          <w:b/>
          <w:bCs/>
          <w:i/>
          <w:color w:val="FF0000"/>
        </w:rPr>
      </w:pPr>
      <w:r w:rsidRPr="004B5A86">
        <w:rPr>
          <w:rFonts w:ascii="Arial" w:hAnsi="Arial" w:cs="Arial"/>
          <w:b/>
          <w:bCs/>
          <w:i/>
          <w:spacing w:val="-3"/>
          <w:u w:val="single"/>
        </w:rPr>
        <w:t>P</w:t>
      </w:r>
      <w:r w:rsidRPr="004B5A86">
        <w:rPr>
          <w:rFonts w:ascii="Arial" w:hAnsi="Arial" w:cs="Arial"/>
          <w:b/>
          <w:bCs/>
          <w:i/>
          <w:u w:val="single"/>
        </w:rPr>
        <w:t>oli</w:t>
      </w:r>
      <w:r w:rsidRPr="004B5A86">
        <w:rPr>
          <w:rFonts w:ascii="Arial" w:hAnsi="Arial" w:cs="Arial"/>
          <w:b/>
          <w:bCs/>
          <w:i/>
          <w:spacing w:val="-1"/>
          <w:u w:val="single"/>
        </w:rPr>
        <w:t>c</w:t>
      </w:r>
      <w:r w:rsidRPr="004B5A86">
        <w:rPr>
          <w:rFonts w:ascii="Arial" w:hAnsi="Arial" w:cs="Arial"/>
          <w:b/>
          <w:bCs/>
          <w:i/>
          <w:u w:val="single"/>
        </w:rPr>
        <w:t xml:space="preserve">y </w:t>
      </w:r>
      <w:r w:rsidRPr="004B5A86">
        <w:rPr>
          <w:rFonts w:ascii="Arial" w:hAnsi="Arial" w:cs="Arial"/>
          <w:b/>
          <w:bCs/>
          <w:i/>
          <w:spacing w:val="1"/>
          <w:u w:val="single"/>
        </w:rPr>
        <w:t>R</w:t>
      </w:r>
      <w:r w:rsidRPr="004B5A86">
        <w:rPr>
          <w:rFonts w:ascii="Arial" w:hAnsi="Arial" w:cs="Arial"/>
          <w:b/>
          <w:bCs/>
          <w:i/>
          <w:spacing w:val="-1"/>
          <w:u w:val="single"/>
        </w:rPr>
        <w:t>e</w:t>
      </w:r>
      <w:r w:rsidRPr="004B5A86">
        <w:rPr>
          <w:rFonts w:ascii="Arial" w:hAnsi="Arial" w:cs="Arial"/>
          <w:b/>
          <w:bCs/>
          <w:i/>
          <w:u w:val="single"/>
        </w:rPr>
        <w:t>visions i</w:t>
      </w:r>
      <w:r w:rsidRPr="004B5A86">
        <w:rPr>
          <w:rFonts w:ascii="Arial" w:hAnsi="Arial" w:cs="Arial"/>
          <w:b/>
          <w:bCs/>
          <w:i/>
          <w:spacing w:val="1"/>
          <w:u w:val="single"/>
        </w:rPr>
        <w:t>n</w:t>
      </w:r>
      <w:r w:rsidRPr="004B5A86">
        <w:rPr>
          <w:rFonts w:ascii="Arial" w:hAnsi="Arial" w:cs="Arial"/>
          <w:b/>
          <w:bCs/>
          <w:i/>
          <w:spacing w:val="-1"/>
          <w:u w:val="single"/>
        </w:rPr>
        <w:t>c</w:t>
      </w:r>
      <w:r w:rsidRPr="004B5A86">
        <w:rPr>
          <w:rFonts w:ascii="Arial" w:hAnsi="Arial" w:cs="Arial"/>
          <w:b/>
          <w:bCs/>
          <w:i/>
          <w:u w:val="single"/>
        </w:rPr>
        <w:t>l</w:t>
      </w:r>
      <w:r w:rsidRPr="004B5A86">
        <w:rPr>
          <w:rFonts w:ascii="Arial" w:hAnsi="Arial" w:cs="Arial"/>
          <w:b/>
          <w:bCs/>
          <w:i/>
          <w:spacing w:val="1"/>
          <w:u w:val="single"/>
        </w:rPr>
        <w:t>u</w:t>
      </w:r>
      <w:r w:rsidRPr="004B5A86">
        <w:rPr>
          <w:rFonts w:ascii="Arial" w:hAnsi="Arial" w:cs="Arial"/>
          <w:b/>
          <w:bCs/>
          <w:i/>
          <w:spacing w:val="-2"/>
          <w:u w:val="single"/>
        </w:rPr>
        <w:t>d</w:t>
      </w:r>
      <w:r w:rsidRPr="004B5A86">
        <w:rPr>
          <w:rFonts w:ascii="Arial" w:hAnsi="Arial" w:cs="Arial"/>
          <w:b/>
          <w:bCs/>
          <w:i/>
          <w:spacing w:val="-1"/>
          <w:u w:val="single"/>
        </w:rPr>
        <w:t>e</w:t>
      </w:r>
      <w:r w:rsidRPr="004B5A86">
        <w:rPr>
          <w:rFonts w:ascii="Arial" w:hAnsi="Arial" w:cs="Arial"/>
          <w:b/>
          <w:bCs/>
          <w:i/>
          <w:u w:val="single"/>
        </w:rPr>
        <w:t>d in</w:t>
      </w:r>
      <w:r w:rsidRPr="004B5A86">
        <w:rPr>
          <w:rFonts w:ascii="Arial" w:hAnsi="Arial" w:cs="Arial"/>
          <w:b/>
          <w:bCs/>
          <w:i/>
          <w:spacing w:val="1"/>
          <w:u w:val="single"/>
        </w:rPr>
        <w:t xml:space="preserve"> </w:t>
      </w:r>
      <w:r w:rsidRPr="004B5A86">
        <w:rPr>
          <w:rFonts w:ascii="Arial" w:hAnsi="Arial" w:cs="Arial"/>
          <w:b/>
          <w:bCs/>
          <w:i/>
          <w:u w:val="single"/>
        </w:rPr>
        <w:t>the</w:t>
      </w:r>
      <w:r w:rsidRPr="004B5A86">
        <w:rPr>
          <w:rFonts w:ascii="Arial" w:hAnsi="Arial" w:cs="Arial"/>
          <w:b/>
          <w:bCs/>
          <w:i/>
          <w:spacing w:val="1"/>
          <w:u w:val="single"/>
        </w:rPr>
        <w:t xml:space="preserve"> </w:t>
      </w:r>
      <w:r w:rsidR="009E6849">
        <w:rPr>
          <w:rFonts w:ascii="Arial" w:hAnsi="Arial" w:cs="Arial"/>
          <w:b/>
          <w:bCs/>
          <w:i/>
          <w:spacing w:val="1"/>
          <w:u w:val="single"/>
        </w:rPr>
        <w:t>July</w:t>
      </w:r>
      <w:r w:rsidR="00FE187B">
        <w:rPr>
          <w:rFonts w:ascii="Arial" w:hAnsi="Arial" w:cs="Arial"/>
          <w:b/>
          <w:bCs/>
          <w:i/>
          <w:spacing w:val="1"/>
          <w:u w:val="single"/>
        </w:rPr>
        <w:t xml:space="preserve"> 201</w:t>
      </w:r>
      <w:r w:rsidR="0079795D">
        <w:rPr>
          <w:rFonts w:ascii="Arial" w:hAnsi="Arial" w:cs="Arial"/>
          <w:b/>
          <w:bCs/>
          <w:i/>
          <w:spacing w:val="1"/>
          <w:u w:val="single"/>
        </w:rPr>
        <w:t>8</w:t>
      </w:r>
      <w:r w:rsidRPr="006B40E3">
        <w:rPr>
          <w:rFonts w:ascii="Arial" w:hAnsi="Arial" w:cs="Arial"/>
          <w:b/>
          <w:bCs/>
          <w:i/>
          <w:color w:val="FF0000"/>
          <w:u w:val="single"/>
        </w:rPr>
        <w:t xml:space="preserve"> </w:t>
      </w:r>
      <w:r w:rsidR="0042281F">
        <w:rPr>
          <w:rFonts w:ascii="Arial" w:hAnsi="Arial" w:cs="Arial"/>
          <w:b/>
          <w:bCs/>
          <w:i/>
          <w:color w:val="FF0000"/>
          <w:u w:val="single"/>
        </w:rPr>
        <w:t xml:space="preserve">(SFY 18) </w:t>
      </w:r>
      <w:r w:rsidRPr="004B5A86">
        <w:rPr>
          <w:rFonts w:ascii="Arial" w:hAnsi="Arial" w:cs="Arial"/>
          <w:b/>
          <w:bCs/>
          <w:i/>
          <w:spacing w:val="-2"/>
          <w:u w:val="single"/>
        </w:rPr>
        <w:t>E</w:t>
      </w:r>
      <w:r w:rsidRPr="004B5A86">
        <w:rPr>
          <w:rFonts w:ascii="Arial" w:hAnsi="Arial" w:cs="Arial"/>
          <w:b/>
          <w:bCs/>
          <w:i/>
          <w:u w:val="single"/>
        </w:rPr>
        <w:t>dition of</w:t>
      </w:r>
      <w:r w:rsidRPr="004B5A86">
        <w:rPr>
          <w:rFonts w:ascii="Arial" w:hAnsi="Arial" w:cs="Arial"/>
          <w:b/>
          <w:bCs/>
          <w:i/>
          <w:spacing w:val="1"/>
          <w:u w:val="single"/>
        </w:rPr>
        <w:t xml:space="preserve"> </w:t>
      </w:r>
      <w:r w:rsidRPr="004B5A86">
        <w:rPr>
          <w:rFonts w:ascii="Arial" w:hAnsi="Arial" w:cs="Arial"/>
          <w:b/>
          <w:bCs/>
          <w:i/>
          <w:u w:val="single"/>
        </w:rPr>
        <w:t xml:space="preserve">the </w:t>
      </w:r>
      <w:r w:rsidRPr="004B5A86">
        <w:rPr>
          <w:rFonts w:ascii="Arial" w:hAnsi="Arial" w:cs="Arial"/>
          <w:b/>
          <w:bCs/>
          <w:i/>
          <w:spacing w:val="-2"/>
          <w:u w:val="single"/>
        </w:rPr>
        <w:t>C</w:t>
      </w:r>
      <w:r w:rsidRPr="004B5A86">
        <w:rPr>
          <w:rFonts w:ascii="Arial" w:hAnsi="Arial" w:cs="Arial"/>
          <w:b/>
          <w:bCs/>
          <w:i/>
          <w:u w:val="single"/>
        </w:rPr>
        <w:t>CSP</w:t>
      </w:r>
      <w:r w:rsidRPr="004B5A86">
        <w:rPr>
          <w:rFonts w:ascii="Arial" w:hAnsi="Arial" w:cs="Arial"/>
          <w:b/>
          <w:bCs/>
          <w:i/>
          <w:spacing w:val="-3"/>
          <w:u w:val="single"/>
        </w:rPr>
        <w:t xml:space="preserve"> P</w:t>
      </w:r>
      <w:r w:rsidRPr="004B5A86">
        <w:rPr>
          <w:rFonts w:ascii="Arial" w:hAnsi="Arial" w:cs="Arial"/>
          <w:b/>
          <w:bCs/>
          <w:i/>
          <w:u w:val="single"/>
        </w:rPr>
        <w:t>oli</w:t>
      </w:r>
      <w:r w:rsidRPr="004B5A86">
        <w:rPr>
          <w:rFonts w:ascii="Arial" w:hAnsi="Arial" w:cs="Arial"/>
          <w:b/>
          <w:bCs/>
          <w:i/>
          <w:spacing w:val="-1"/>
          <w:u w:val="single"/>
        </w:rPr>
        <w:t>c</w:t>
      </w:r>
      <w:r w:rsidRPr="004B5A86">
        <w:rPr>
          <w:rFonts w:ascii="Arial" w:hAnsi="Arial" w:cs="Arial"/>
          <w:b/>
          <w:bCs/>
          <w:i/>
          <w:u w:val="single"/>
        </w:rPr>
        <w:t>y</w:t>
      </w:r>
      <w:r w:rsidRPr="004B5A86">
        <w:rPr>
          <w:rFonts w:ascii="Arial" w:hAnsi="Arial" w:cs="Arial"/>
          <w:b/>
          <w:bCs/>
          <w:i/>
          <w:spacing w:val="2"/>
          <w:u w:val="single"/>
        </w:rPr>
        <w:t xml:space="preserve"> </w:t>
      </w:r>
      <w:r w:rsidRPr="004B5A86">
        <w:rPr>
          <w:rFonts w:ascii="Arial" w:hAnsi="Arial" w:cs="Arial"/>
          <w:b/>
          <w:bCs/>
          <w:i/>
          <w:spacing w:val="-1"/>
          <w:u w:val="single"/>
        </w:rPr>
        <w:t>M</w:t>
      </w:r>
      <w:r w:rsidRPr="004B5A86">
        <w:rPr>
          <w:rFonts w:ascii="Arial" w:hAnsi="Arial" w:cs="Arial"/>
          <w:b/>
          <w:bCs/>
          <w:i/>
          <w:u w:val="single"/>
        </w:rPr>
        <w:t>anuals</w:t>
      </w:r>
      <w:r w:rsidRPr="003044CF">
        <w:rPr>
          <w:rFonts w:ascii="Arial" w:hAnsi="Arial" w:cs="Arial"/>
          <w:b/>
          <w:bCs/>
          <w:i/>
        </w:rPr>
        <w:t>:</w:t>
      </w:r>
      <w:r w:rsidR="003044CF" w:rsidRPr="003044CF">
        <w:rPr>
          <w:rFonts w:ascii="Arial" w:hAnsi="Arial" w:cs="Arial"/>
          <w:b/>
          <w:bCs/>
          <w:i/>
        </w:rPr>
        <w:t xml:space="preserve">  </w:t>
      </w:r>
      <w:r w:rsidR="0079795D">
        <w:rPr>
          <w:rFonts w:ascii="Arial" w:hAnsi="Arial" w:cs="Arial"/>
          <w:b/>
          <w:bCs/>
          <w:i/>
          <w:color w:val="FF0000"/>
        </w:rPr>
        <w:t>Attached</w:t>
      </w:r>
    </w:p>
    <w:p w:rsidR="009E6849" w:rsidRDefault="009E6849" w:rsidP="00027E77">
      <w:pPr>
        <w:spacing w:before="68"/>
        <w:rPr>
          <w:rFonts w:ascii="Arial" w:hAnsi="Arial" w:cs="Arial"/>
          <w:b/>
          <w:bCs/>
          <w:i/>
          <w:color w:val="FF0000"/>
        </w:rPr>
      </w:pPr>
    </w:p>
    <w:p w:rsidR="009E6849" w:rsidRDefault="009E6849" w:rsidP="00027E77">
      <w:pPr>
        <w:spacing w:before="68"/>
        <w:rPr>
          <w:rFonts w:ascii="Arial" w:hAnsi="Arial" w:cs="Arial"/>
          <w:b/>
          <w:bCs/>
          <w:i/>
          <w:color w:val="FF0000"/>
        </w:rPr>
      </w:pPr>
    </w:p>
    <w:p w:rsidR="00AE4B11" w:rsidRDefault="00AE4B11" w:rsidP="00027E77">
      <w:pPr>
        <w:spacing w:before="68"/>
        <w:rPr>
          <w:rFonts w:ascii="Arial" w:hAnsi="Arial" w:cs="Arial"/>
          <w:b/>
          <w:bCs/>
          <w:i/>
          <w:color w:val="FF0000"/>
        </w:rPr>
      </w:pPr>
    </w:p>
    <w:p w:rsidR="00AE4B11" w:rsidRDefault="00AE4B11" w:rsidP="00027E77">
      <w:pPr>
        <w:spacing w:before="68"/>
        <w:rPr>
          <w:rFonts w:ascii="Arial" w:hAnsi="Arial" w:cs="Arial"/>
          <w:b/>
          <w:bCs/>
          <w:i/>
          <w:color w:val="FF0000"/>
        </w:rPr>
      </w:pPr>
    </w:p>
    <w:p w:rsidR="009E6849" w:rsidRPr="004B5A86" w:rsidRDefault="009E6849" w:rsidP="009E6849">
      <w:pPr>
        <w:pStyle w:val="Default"/>
        <w:rPr>
          <w:rFonts w:ascii="Arial" w:hAnsi="Arial" w:cs="Arial"/>
          <w:i/>
          <w:color w:val="auto"/>
        </w:rPr>
      </w:pPr>
      <w:r w:rsidRPr="004B5A86">
        <w:rPr>
          <w:rFonts w:ascii="Arial" w:hAnsi="Arial" w:cs="Arial"/>
          <w:b/>
          <w:i/>
          <w:color w:val="auto"/>
          <w:u w:val="single"/>
        </w:rPr>
        <w:t>Network Meeting attendance:</w:t>
      </w:r>
      <w:r w:rsidRPr="004B5A86">
        <w:rPr>
          <w:rFonts w:ascii="Arial" w:hAnsi="Arial" w:cs="Arial"/>
          <w:i/>
          <w:color w:val="auto"/>
        </w:rPr>
        <w:t xml:space="preserve"> </w:t>
      </w:r>
    </w:p>
    <w:p w:rsidR="009E6849" w:rsidRPr="004B5A86" w:rsidRDefault="009E6849" w:rsidP="009E6849">
      <w:pPr>
        <w:pStyle w:val="Default"/>
        <w:rPr>
          <w:rFonts w:ascii="Arial" w:hAnsi="Arial" w:cs="Arial"/>
          <w:color w:val="auto"/>
        </w:rPr>
      </w:pPr>
    </w:p>
    <w:p w:rsidR="009E6849" w:rsidRDefault="009E6849" w:rsidP="009E6849">
      <w:pPr>
        <w:spacing w:before="68"/>
        <w:rPr>
          <w:rFonts w:ascii="Arial" w:hAnsi="Arial" w:cs="Arial"/>
          <w:i/>
        </w:rPr>
      </w:pPr>
      <w:r w:rsidRPr="004B5A86">
        <w:rPr>
          <w:rFonts w:ascii="Arial" w:hAnsi="Arial" w:cs="Arial"/>
        </w:rPr>
        <w:t xml:space="preserve">Attending two </w:t>
      </w:r>
      <w:r w:rsidRPr="004B5A86">
        <w:rPr>
          <w:rFonts w:ascii="Arial" w:hAnsi="Arial" w:cs="Arial"/>
          <w:u w:val="single"/>
        </w:rPr>
        <w:t xml:space="preserve">(2) network meetings per </w:t>
      </w:r>
      <w:r w:rsidRPr="004B5A86">
        <w:rPr>
          <w:rFonts w:ascii="Arial" w:hAnsi="Arial" w:cs="Arial"/>
          <w:b/>
          <w:u w:val="single"/>
        </w:rPr>
        <w:t>FISCAL</w:t>
      </w:r>
      <w:r w:rsidRPr="004B5A86">
        <w:rPr>
          <w:rFonts w:ascii="Arial" w:hAnsi="Arial" w:cs="Arial"/>
          <w:u w:val="single"/>
        </w:rPr>
        <w:t xml:space="preserve"> (July 1 – June 30) year in the Planning and Service Areas (PSA) in which services are being rendered.</w:t>
      </w:r>
      <w:r w:rsidRPr="004B5A86">
        <w:rPr>
          <w:rFonts w:ascii="Arial" w:hAnsi="Arial" w:cs="Arial"/>
        </w:rPr>
        <w:t xml:space="preserve"> Providers must attend the meetings </w:t>
      </w:r>
      <w:r w:rsidRPr="004B5A86">
        <w:rPr>
          <w:rFonts w:ascii="Arial" w:hAnsi="Arial" w:cs="Arial"/>
          <w:u w:val="single"/>
        </w:rPr>
        <w:t>in different quarters (July-September, October-December, January-March, and April-June)</w:t>
      </w:r>
      <w:r w:rsidRPr="004B5A86">
        <w:rPr>
          <w:rFonts w:ascii="Arial" w:hAnsi="Arial" w:cs="Arial"/>
        </w:rPr>
        <w:t xml:space="preserve">/Gen Services Manual Pg. VI-14. Corrective action can be applied for those providers who are not in compliance. </w:t>
      </w:r>
      <w:r w:rsidRPr="004B5A86">
        <w:rPr>
          <w:rFonts w:ascii="Arial" w:hAnsi="Arial" w:cs="Arial"/>
          <w:b/>
        </w:rPr>
        <w:t xml:space="preserve">Providers who serve more than one PSA region must meet their network meeting attendance requirement by attending meetings </w:t>
      </w:r>
      <w:r w:rsidRPr="004B5A86">
        <w:rPr>
          <w:rFonts w:ascii="Arial" w:hAnsi="Arial" w:cs="Arial"/>
          <w:b/>
          <w:u w:val="single"/>
        </w:rPr>
        <w:t>in different regions in different calendar quarters.</w:t>
      </w:r>
      <w:r w:rsidRPr="004B5A86">
        <w:rPr>
          <w:rFonts w:ascii="Arial" w:hAnsi="Arial" w:cs="Arial"/>
          <w:b/>
        </w:rPr>
        <w:t xml:space="preserve"> </w:t>
      </w:r>
      <w:r w:rsidRPr="00043ECA">
        <w:rPr>
          <w:rFonts w:ascii="Arial" w:hAnsi="Arial" w:cs="Arial"/>
          <w:i/>
        </w:rPr>
        <w:t>Providers who service in the ARC area can participate in one webinar for the ARC region and one attendance in person in another area</w:t>
      </w:r>
      <w:r w:rsidR="00AE4B11">
        <w:rPr>
          <w:rFonts w:ascii="Arial" w:hAnsi="Arial" w:cs="Arial"/>
          <w:i/>
        </w:rPr>
        <w:t>.</w:t>
      </w:r>
    </w:p>
    <w:p w:rsidR="00AE4B11" w:rsidRDefault="00AE4B11" w:rsidP="009E6849">
      <w:pPr>
        <w:spacing w:before="68"/>
        <w:rPr>
          <w:rFonts w:ascii="Arial" w:hAnsi="Arial" w:cs="Arial"/>
          <w:i/>
        </w:rPr>
      </w:pPr>
    </w:p>
    <w:p w:rsidR="00AE4B11" w:rsidRDefault="00AE4B11" w:rsidP="009E6849">
      <w:pPr>
        <w:spacing w:before="68"/>
        <w:rPr>
          <w:rFonts w:ascii="Arial" w:hAnsi="Arial" w:cs="Arial"/>
          <w:i/>
        </w:rPr>
      </w:pPr>
    </w:p>
    <w:p w:rsidR="00AE4B11" w:rsidRDefault="00AE4B11" w:rsidP="009E6849">
      <w:pPr>
        <w:spacing w:before="68"/>
        <w:rPr>
          <w:rFonts w:ascii="Arial" w:hAnsi="Arial" w:cs="Arial"/>
          <w:i/>
        </w:rPr>
      </w:pPr>
    </w:p>
    <w:p w:rsidR="00AE4B11" w:rsidRDefault="00AE4B11" w:rsidP="009E6849">
      <w:pPr>
        <w:spacing w:before="68"/>
        <w:rPr>
          <w:rFonts w:ascii="Arial" w:hAnsi="Arial" w:cs="Arial"/>
          <w:i/>
        </w:rPr>
      </w:pPr>
    </w:p>
    <w:p w:rsidR="00AE4B11" w:rsidRPr="004B5A86" w:rsidRDefault="00AE4B11" w:rsidP="00AE4B11">
      <w:pPr>
        <w:jc w:val="center"/>
        <w:rPr>
          <w:rFonts w:ascii="Arial" w:hAnsi="Arial" w:cs="Arial"/>
          <w:b/>
          <w:i/>
          <w:color w:val="000000"/>
          <w:u w:val="single"/>
        </w:rPr>
      </w:pPr>
      <w:r w:rsidRPr="004B5A86">
        <w:rPr>
          <w:rFonts w:ascii="Arial" w:hAnsi="Arial" w:cs="Arial"/>
          <w:b/>
          <w:i/>
          <w:color w:val="000000"/>
          <w:u w:val="single"/>
        </w:rPr>
        <w:t>CCSP DCH Program Integrity Updates:</w:t>
      </w:r>
    </w:p>
    <w:p w:rsidR="00AE4B11" w:rsidRPr="004B5A86" w:rsidRDefault="00AE4B11" w:rsidP="00AE4B11">
      <w:pPr>
        <w:rPr>
          <w:rFonts w:ascii="Arial" w:hAnsi="Arial" w:cs="Arial"/>
          <w:b/>
          <w:color w:val="000000"/>
        </w:rPr>
      </w:pPr>
    </w:p>
    <w:tbl>
      <w:tblPr>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345"/>
      </w:tblGrid>
      <w:tr w:rsidR="00AE4B11" w:rsidRPr="004B5A86" w:rsidTr="00DE74A3">
        <w:trPr>
          <w:trHeight w:val="2248"/>
        </w:trPr>
        <w:tc>
          <w:tcPr>
            <w:tcW w:w="10692" w:type="dxa"/>
          </w:tcPr>
          <w:p w:rsidR="00AE4B11" w:rsidRPr="004B5A86" w:rsidRDefault="00AE4B11" w:rsidP="00DE74A3">
            <w:pPr>
              <w:tabs>
                <w:tab w:val="left" w:pos="1800"/>
              </w:tabs>
              <w:autoSpaceDE w:val="0"/>
              <w:autoSpaceDN w:val="0"/>
              <w:adjustRightInd w:val="0"/>
              <w:ind w:left="281" w:right="540"/>
              <w:rPr>
                <w:rFonts w:ascii="Arial" w:hAnsi="Arial" w:cs="Arial"/>
                <w:b/>
                <w:i/>
                <w:sz w:val="10"/>
                <w:szCs w:val="10"/>
              </w:rPr>
            </w:pPr>
          </w:p>
          <w:p w:rsidR="00AE4B11" w:rsidRPr="004B5A86" w:rsidRDefault="00AE4B11" w:rsidP="00DE74A3">
            <w:pPr>
              <w:tabs>
                <w:tab w:val="left" w:pos="1800"/>
              </w:tabs>
              <w:autoSpaceDE w:val="0"/>
              <w:autoSpaceDN w:val="0"/>
              <w:adjustRightInd w:val="0"/>
              <w:ind w:left="281" w:right="540"/>
              <w:jc w:val="center"/>
              <w:rPr>
                <w:rFonts w:ascii="Arial" w:hAnsi="Arial" w:cs="Arial"/>
                <w:b/>
                <w:i/>
              </w:rPr>
            </w:pPr>
            <w:r w:rsidRPr="004B5A86">
              <w:rPr>
                <w:rFonts w:ascii="Arial" w:hAnsi="Arial" w:cs="Arial"/>
                <w:b/>
                <w:i/>
              </w:rPr>
              <w:t xml:space="preserve">SFY </w:t>
            </w:r>
            <w:r w:rsidRPr="004B5A86">
              <w:rPr>
                <w:rFonts w:ascii="Arial" w:hAnsi="Arial" w:cs="Arial"/>
                <w:b/>
                <w:i/>
                <w:color w:val="FF0000"/>
                <w:u w:val="single"/>
              </w:rPr>
              <w:t>201</w:t>
            </w:r>
            <w:r>
              <w:rPr>
                <w:rFonts w:ascii="Arial" w:hAnsi="Arial" w:cs="Arial"/>
                <w:b/>
                <w:i/>
                <w:color w:val="FF0000"/>
                <w:u w:val="single"/>
              </w:rPr>
              <w:t>9</w:t>
            </w:r>
            <w:r w:rsidRPr="004B5A86">
              <w:rPr>
                <w:rFonts w:ascii="Arial" w:hAnsi="Arial" w:cs="Arial"/>
                <w:b/>
                <w:i/>
                <w:color w:val="FF0000"/>
              </w:rPr>
              <w:t xml:space="preserve"> </w:t>
            </w:r>
            <w:r w:rsidRPr="004B5A86">
              <w:rPr>
                <w:rFonts w:ascii="Arial" w:hAnsi="Arial" w:cs="Arial"/>
                <w:b/>
                <w:i/>
              </w:rPr>
              <w:t>Schedule for DCH Program Integrity CCSP Satisfaction by Service &amp; Compliance Monitoring</w:t>
            </w:r>
          </w:p>
          <w:p w:rsidR="00AE4B11" w:rsidRPr="004B5A86" w:rsidRDefault="00AE4B11" w:rsidP="00DE74A3">
            <w:pPr>
              <w:tabs>
                <w:tab w:val="left" w:pos="1800"/>
              </w:tabs>
              <w:autoSpaceDE w:val="0"/>
              <w:autoSpaceDN w:val="0"/>
              <w:adjustRightInd w:val="0"/>
              <w:ind w:left="281" w:right="540"/>
              <w:rPr>
                <w:rFonts w:ascii="Arial" w:hAnsi="Arial" w:cs="Arial"/>
              </w:rPr>
            </w:pPr>
          </w:p>
          <w:p w:rsidR="00AE4B11" w:rsidRPr="004B5A86" w:rsidRDefault="00AE4B11" w:rsidP="00DE74A3">
            <w:pPr>
              <w:ind w:left="641"/>
              <w:rPr>
                <w:rFonts w:ascii="Arial" w:hAnsi="Arial" w:cs="Arial"/>
              </w:rPr>
            </w:pPr>
          </w:p>
          <w:p w:rsidR="00AE4B11" w:rsidRPr="004B5A86" w:rsidRDefault="00AE4B11" w:rsidP="00DE74A3">
            <w:pPr>
              <w:tabs>
                <w:tab w:val="left" w:pos="1800"/>
              </w:tabs>
              <w:autoSpaceDE w:val="0"/>
              <w:autoSpaceDN w:val="0"/>
              <w:adjustRightInd w:val="0"/>
              <w:ind w:left="281" w:right="540"/>
              <w:rPr>
                <w:rFonts w:ascii="Arial" w:hAnsi="Arial" w:cs="Arial"/>
              </w:rPr>
            </w:pPr>
            <w:r>
              <w:rPr>
                <w:rFonts w:ascii="Arial" w:hAnsi="Arial" w:cs="Arial"/>
              </w:rPr>
              <w:t>Q1</w:t>
            </w:r>
            <w:r w:rsidRPr="004B5A86">
              <w:rPr>
                <w:rFonts w:ascii="Arial" w:hAnsi="Arial" w:cs="Arial"/>
              </w:rPr>
              <w:t xml:space="preserve">:  </w:t>
            </w:r>
            <w:r>
              <w:rPr>
                <w:rFonts w:ascii="Arial" w:hAnsi="Arial" w:cs="Arial"/>
              </w:rPr>
              <w:t xml:space="preserve"> ALS F and G (July 1, 2018 through December 31, 2018)</w:t>
            </w:r>
            <w:r w:rsidRPr="004B5A86">
              <w:rPr>
                <w:rFonts w:ascii="Arial" w:hAnsi="Arial" w:cs="Arial"/>
              </w:rPr>
              <w:t xml:space="preserve"> </w:t>
            </w:r>
          </w:p>
          <w:p w:rsidR="00AE4B11" w:rsidRPr="004B5A86" w:rsidRDefault="00AE4B11" w:rsidP="00DE74A3">
            <w:pPr>
              <w:ind w:left="641"/>
              <w:rPr>
                <w:rFonts w:ascii="Arial" w:hAnsi="Arial" w:cs="Arial"/>
                <w:b/>
                <w:i/>
              </w:rPr>
            </w:pPr>
            <w:r w:rsidRPr="004B5A86">
              <w:rPr>
                <w:rFonts w:ascii="Arial" w:hAnsi="Arial" w:cs="Arial"/>
                <w:b/>
                <w:i/>
              </w:rPr>
              <w:t xml:space="preserve"> </w:t>
            </w:r>
          </w:p>
        </w:tc>
      </w:tr>
    </w:tbl>
    <w:p w:rsidR="00AE4B11" w:rsidRDefault="00AE4B11" w:rsidP="00AE4B11">
      <w:pPr>
        <w:tabs>
          <w:tab w:val="left" w:pos="1800"/>
        </w:tabs>
        <w:autoSpaceDE w:val="0"/>
        <w:autoSpaceDN w:val="0"/>
        <w:adjustRightInd w:val="0"/>
        <w:ind w:right="540"/>
        <w:rPr>
          <w:rFonts w:ascii="Arial" w:hAnsi="Arial" w:cs="Arial"/>
          <w:b/>
        </w:rPr>
      </w:pPr>
    </w:p>
    <w:p w:rsidR="00AE4B11" w:rsidRDefault="00AE4B11" w:rsidP="00AE4B11">
      <w:pPr>
        <w:tabs>
          <w:tab w:val="left" w:pos="1800"/>
        </w:tabs>
        <w:autoSpaceDE w:val="0"/>
        <w:autoSpaceDN w:val="0"/>
        <w:adjustRightInd w:val="0"/>
        <w:ind w:right="540"/>
        <w:rPr>
          <w:rFonts w:ascii="Arial" w:hAnsi="Arial" w:cs="Arial"/>
          <w:b/>
        </w:rPr>
      </w:pPr>
      <w:r>
        <w:rPr>
          <w:rFonts w:ascii="Arial" w:hAnsi="Arial" w:cs="Arial"/>
          <w:b/>
        </w:rPr>
        <w:t xml:space="preserve">    </w:t>
      </w:r>
    </w:p>
    <w:p w:rsidR="00AE4B11" w:rsidRDefault="00AE4B11" w:rsidP="009E6849">
      <w:pPr>
        <w:spacing w:before="68"/>
        <w:rPr>
          <w:rFonts w:ascii="Arial" w:hAnsi="Arial" w:cs="Arial"/>
          <w:i/>
        </w:rPr>
      </w:pPr>
    </w:p>
    <w:p w:rsidR="00AE4B11" w:rsidRDefault="00AE4B11" w:rsidP="009E6849">
      <w:pPr>
        <w:spacing w:before="68"/>
        <w:rPr>
          <w:rFonts w:ascii="Arial" w:hAnsi="Arial" w:cs="Arial"/>
          <w:i/>
        </w:rPr>
      </w:pPr>
    </w:p>
    <w:p w:rsidR="00AE4B11" w:rsidRDefault="00AE4B11" w:rsidP="009E6849">
      <w:pPr>
        <w:spacing w:before="68"/>
        <w:rPr>
          <w:rFonts w:ascii="Arial" w:hAnsi="Arial" w:cs="Arial"/>
          <w:i/>
        </w:rPr>
      </w:pPr>
    </w:p>
    <w:p w:rsidR="00AE4B11" w:rsidRDefault="00AE4B11" w:rsidP="009E6849">
      <w:pPr>
        <w:spacing w:before="68"/>
        <w:rPr>
          <w:rFonts w:ascii="Arial" w:hAnsi="Arial" w:cs="Arial"/>
          <w:i/>
        </w:rPr>
      </w:pPr>
    </w:p>
    <w:tbl>
      <w:tblPr>
        <w:tblW w:w="8985" w:type="dxa"/>
        <w:tblInd w:w="-108" w:type="dxa"/>
        <w:tblBorders>
          <w:top w:val="nil"/>
          <w:left w:val="nil"/>
          <w:bottom w:val="nil"/>
          <w:right w:val="nil"/>
        </w:tblBorders>
        <w:tblLayout w:type="fixed"/>
        <w:tblLook w:val="0000" w:firstRow="0" w:lastRow="0" w:firstColumn="0" w:lastColumn="0" w:noHBand="0" w:noVBand="0"/>
      </w:tblPr>
      <w:tblGrid>
        <w:gridCol w:w="1797"/>
        <w:gridCol w:w="1797"/>
        <w:gridCol w:w="1797"/>
        <w:gridCol w:w="1797"/>
        <w:gridCol w:w="1797"/>
      </w:tblGrid>
      <w:tr w:rsidR="00FE187B" w:rsidTr="00FE187B">
        <w:trPr>
          <w:trHeight w:val="245"/>
        </w:trPr>
        <w:tc>
          <w:tcPr>
            <w:tcW w:w="1797" w:type="dxa"/>
          </w:tcPr>
          <w:p w:rsidR="00E534EF" w:rsidRDefault="00E534EF" w:rsidP="00FE187B">
            <w:pPr>
              <w:pStyle w:val="Default"/>
              <w:rPr>
                <w:sz w:val="23"/>
                <w:szCs w:val="23"/>
              </w:rPr>
            </w:pPr>
          </w:p>
        </w:tc>
        <w:tc>
          <w:tcPr>
            <w:tcW w:w="1797" w:type="dxa"/>
          </w:tcPr>
          <w:p w:rsidR="00FE187B" w:rsidRDefault="00FE187B">
            <w:pPr>
              <w:pStyle w:val="Default"/>
              <w:rPr>
                <w:sz w:val="23"/>
                <w:szCs w:val="23"/>
              </w:rPr>
            </w:pPr>
          </w:p>
        </w:tc>
        <w:tc>
          <w:tcPr>
            <w:tcW w:w="1797" w:type="dxa"/>
          </w:tcPr>
          <w:p w:rsidR="00FE187B" w:rsidRDefault="00FE187B">
            <w:pPr>
              <w:pStyle w:val="Default"/>
              <w:rPr>
                <w:sz w:val="23"/>
                <w:szCs w:val="23"/>
              </w:rPr>
            </w:pPr>
          </w:p>
        </w:tc>
        <w:tc>
          <w:tcPr>
            <w:tcW w:w="1797" w:type="dxa"/>
          </w:tcPr>
          <w:p w:rsidR="00FE187B" w:rsidRDefault="00FE187B">
            <w:pPr>
              <w:pStyle w:val="Default"/>
              <w:rPr>
                <w:sz w:val="23"/>
                <w:szCs w:val="23"/>
              </w:rPr>
            </w:pPr>
          </w:p>
        </w:tc>
        <w:tc>
          <w:tcPr>
            <w:tcW w:w="1797" w:type="dxa"/>
          </w:tcPr>
          <w:p w:rsidR="00FE187B" w:rsidRDefault="00FE187B">
            <w:pPr>
              <w:pStyle w:val="Default"/>
              <w:rPr>
                <w:sz w:val="23"/>
                <w:szCs w:val="23"/>
              </w:rPr>
            </w:pPr>
          </w:p>
        </w:tc>
      </w:tr>
    </w:tbl>
    <w:tbl>
      <w:tblPr>
        <w:tblStyle w:val="TableGrid"/>
        <w:tblW w:w="995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60"/>
        <w:gridCol w:w="3510"/>
        <w:gridCol w:w="3381"/>
      </w:tblGrid>
      <w:tr w:rsidR="00EB3AA8" w:rsidRPr="004B5A86" w:rsidTr="003044CF">
        <w:trPr>
          <w:trHeight w:val="637"/>
        </w:trPr>
        <w:tc>
          <w:tcPr>
            <w:tcW w:w="3060" w:type="dxa"/>
            <w:vAlign w:val="bottom"/>
          </w:tcPr>
          <w:p w:rsidR="00EB3AA8" w:rsidRPr="004B5A86" w:rsidRDefault="0043281D" w:rsidP="009A33E2">
            <w:pPr>
              <w:jc w:val="center"/>
              <w:rPr>
                <w:rFonts w:ascii="Arial" w:hAnsi="Arial" w:cs="Arial"/>
                <w:b/>
              </w:rPr>
            </w:pPr>
            <w:r w:rsidRPr="004B5A86">
              <w:rPr>
                <w:rFonts w:ascii="Arial" w:hAnsi="Arial" w:cs="Arial"/>
              </w:rPr>
              <w:t xml:space="preserve"> </w:t>
            </w:r>
            <w:r w:rsidR="00EB3AA8" w:rsidRPr="004B5A86">
              <w:rPr>
                <w:rFonts w:ascii="Arial" w:hAnsi="Arial" w:cs="Arial"/>
                <w:b/>
              </w:rPr>
              <w:t>Area Agency on Aging</w:t>
            </w:r>
          </w:p>
          <w:p w:rsidR="009A33E2" w:rsidRPr="004B5A86" w:rsidRDefault="009A33E2" w:rsidP="009A33E2">
            <w:pPr>
              <w:jc w:val="center"/>
              <w:rPr>
                <w:rFonts w:ascii="Arial" w:hAnsi="Arial" w:cs="Arial"/>
                <w:b/>
                <w:sz w:val="10"/>
                <w:szCs w:val="10"/>
              </w:rPr>
            </w:pPr>
          </w:p>
        </w:tc>
        <w:tc>
          <w:tcPr>
            <w:tcW w:w="3510" w:type="dxa"/>
            <w:vAlign w:val="bottom"/>
          </w:tcPr>
          <w:p w:rsidR="00EB3AA8" w:rsidRPr="004B5A86" w:rsidRDefault="00EB3AA8" w:rsidP="009A33E2">
            <w:pPr>
              <w:jc w:val="center"/>
              <w:rPr>
                <w:rFonts w:ascii="Arial" w:hAnsi="Arial" w:cs="Arial"/>
                <w:b/>
              </w:rPr>
            </w:pPr>
            <w:r w:rsidRPr="004B5A86">
              <w:rPr>
                <w:rFonts w:ascii="Arial" w:hAnsi="Arial" w:cs="Arial"/>
                <w:b/>
              </w:rPr>
              <w:t>Care Coordination Specialist</w:t>
            </w:r>
          </w:p>
          <w:p w:rsidR="009A33E2" w:rsidRPr="004B5A86" w:rsidRDefault="009A33E2" w:rsidP="009A33E2">
            <w:pPr>
              <w:jc w:val="center"/>
              <w:rPr>
                <w:rFonts w:ascii="Arial" w:hAnsi="Arial" w:cs="Arial"/>
                <w:b/>
                <w:sz w:val="10"/>
                <w:szCs w:val="10"/>
              </w:rPr>
            </w:pPr>
          </w:p>
        </w:tc>
        <w:tc>
          <w:tcPr>
            <w:tcW w:w="3381" w:type="dxa"/>
            <w:vAlign w:val="bottom"/>
          </w:tcPr>
          <w:p w:rsidR="00EB3AA8" w:rsidRPr="004B5A86" w:rsidRDefault="00EB3AA8" w:rsidP="009A33E2">
            <w:pPr>
              <w:jc w:val="center"/>
              <w:rPr>
                <w:rFonts w:ascii="Arial" w:hAnsi="Arial" w:cs="Arial"/>
                <w:b/>
              </w:rPr>
            </w:pPr>
            <w:r w:rsidRPr="004B5A86">
              <w:rPr>
                <w:rFonts w:ascii="Arial" w:hAnsi="Arial" w:cs="Arial"/>
                <w:b/>
              </w:rPr>
              <w:t>Provider Specialist</w:t>
            </w:r>
          </w:p>
          <w:p w:rsidR="009A33E2" w:rsidRPr="004B5A86" w:rsidRDefault="009A33E2" w:rsidP="009A33E2">
            <w:pPr>
              <w:jc w:val="center"/>
              <w:rPr>
                <w:rFonts w:ascii="Arial" w:hAnsi="Arial" w:cs="Arial"/>
                <w:b/>
                <w:sz w:val="10"/>
                <w:szCs w:val="10"/>
              </w:rPr>
            </w:pPr>
          </w:p>
        </w:tc>
      </w:tr>
      <w:tr w:rsidR="00EB3AA8" w:rsidRPr="004B5A86" w:rsidTr="003044CF">
        <w:tc>
          <w:tcPr>
            <w:tcW w:w="3060" w:type="dxa"/>
          </w:tcPr>
          <w:p w:rsidR="00EB3AA8" w:rsidRPr="004B5A86" w:rsidRDefault="00EB3AA8" w:rsidP="00F55A7E">
            <w:pPr>
              <w:rPr>
                <w:rFonts w:ascii="Arial" w:hAnsi="Arial" w:cs="Arial"/>
                <w:sz w:val="21"/>
                <w:szCs w:val="21"/>
              </w:rPr>
            </w:pPr>
            <w:r w:rsidRPr="004B5A86">
              <w:rPr>
                <w:rFonts w:ascii="Arial" w:hAnsi="Arial" w:cs="Arial"/>
                <w:sz w:val="21"/>
                <w:szCs w:val="21"/>
              </w:rPr>
              <w:t>Atlanta Regional Commission (ARC)</w:t>
            </w:r>
          </w:p>
        </w:tc>
        <w:tc>
          <w:tcPr>
            <w:tcW w:w="3510" w:type="dxa"/>
          </w:tcPr>
          <w:p w:rsidR="00EB3AA8" w:rsidRDefault="00195B25" w:rsidP="00195B25">
            <w:pPr>
              <w:jc w:val="center"/>
              <w:rPr>
                <w:rFonts w:ascii="Arial" w:hAnsi="Arial" w:cs="Arial"/>
                <w:sz w:val="21"/>
                <w:szCs w:val="21"/>
              </w:rPr>
            </w:pPr>
            <w:r>
              <w:rPr>
                <w:rFonts w:ascii="Arial" w:hAnsi="Arial" w:cs="Arial"/>
                <w:sz w:val="21"/>
                <w:szCs w:val="21"/>
              </w:rPr>
              <w:t>Carolyn Porter</w:t>
            </w:r>
          </w:p>
          <w:p w:rsidR="00195B25" w:rsidRDefault="00195B25" w:rsidP="00195B25">
            <w:pPr>
              <w:jc w:val="center"/>
              <w:rPr>
                <w:rFonts w:ascii="Arial" w:hAnsi="Arial" w:cs="Arial"/>
                <w:sz w:val="21"/>
                <w:szCs w:val="21"/>
              </w:rPr>
            </w:pPr>
            <w:r>
              <w:rPr>
                <w:rFonts w:ascii="Arial" w:hAnsi="Arial" w:cs="Arial"/>
                <w:sz w:val="21"/>
                <w:szCs w:val="21"/>
              </w:rPr>
              <w:t>+</w:t>
            </w:r>
          </w:p>
          <w:p w:rsidR="00195B25" w:rsidRPr="004B5A86" w:rsidRDefault="00195B25" w:rsidP="00195B25">
            <w:pPr>
              <w:jc w:val="center"/>
              <w:rPr>
                <w:rFonts w:ascii="Arial" w:hAnsi="Arial" w:cs="Arial"/>
                <w:sz w:val="21"/>
                <w:szCs w:val="21"/>
              </w:rPr>
            </w:pPr>
            <w:r>
              <w:rPr>
                <w:rFonts w:ascii="Arial" w:hAnsi="Arial" w:cs="Arial"/>
                <w:sz w:val="21"/>
                <w:szCs w:val="21"/>
              </w:rPr>
              <w:t>Jill Crump</w:t>
            </w:r>
          </w:p>
        </w:tc>
        <w:tc>
          <w:tcPr>
            <w:tcW w:w="3381" w:type="dxa"/>
          </w:tcPr>
          <w:p w:rsidR="0042281F" w:rsidRPr="00BF52CB" w:rsidRDefault="0042281F" w:rsidP="0042281F">
            <w:pPr>
              <w:jc w:val="center"/>
              <w:rPr>
                <w:rFonts w:ascii="Arial" w:hAnsi="Arial" w:cs="Arial"/>
                <w:sz w:val="22"/>
                <w:szCs w:val="22"/>
              </w:rPr>
            </w:pPr>
            <w:r w:rsidRPr="00BF52CB">
              <w:rPr>
                <w:rFonts w:ascii="Arial" w:hAnsi="Arial" w:cs="Arial"/>
                <w:sz w:val="22"/>
                <w:szCs w:val="22"/>
              </w:rPr>
              <w:t>Laura Hudlow</w:t>
            </w:r>
          </w:p>
          <w:p w:rsidR="00C337AB" w:rsidRPr="00BF52CB" w:rsidRDefault="00BF52CB" w:rsidP="0042281F">
            <w:pPr>
              <w:jc w:val="center"/>
              <w:rPr>
                <w:rFonts w:ascii="Arial" w:hAnsi="Arial" w:cs="Arial"/>
                <w:sz w:val="22"/>
                <w:szCs w:val="22"/>
              </w:rPr>
            </w:pPr>
            <w:r w:rsidRPr="00BF52CB">
              <w:rPr>
                <w:rFonts w:ascii="Arial" w:hAnsi="Arial" w:cs="Arial"/>
                <w:sz w:val="22"/>
                <w:szCs w:val="22"/>
              </w:rPr>
              <w:t xml:space="preserve">+ </w:t>
            </w:r>
          </w:p>
          <w:p w:rsidR="00BF52CB" w:rsidRPr="00C337AB" w:rsidRDefault="00BF52CB" w:rsidP="0042281F">
            <w:pPr>
              <w:jc w:val="center"/>
              <w:rPr>
                <w:rFonts w:ascii="Arial" w:hAnsi="Arial" w:cs="Arial"/>
              </w:rPr>
            </w:pPr>
            <w:r w:rsidRPr="00BF52CB">
              <w:rPr>
                <w:rFonts w:ascii="Arial" w:hAnsi="Arial" w:cs="Arial"/>
                <w:sz w:val="22"/>
                <w:szCs w:val="22"/>
              </w:rPr>
              <w:t>Vonnie Stelly</w:t>
            </w:r>
          </w:p>
        </w:tc>
      </w:tr>
      <w:tr w:rsidR="00EB3AA8" w:rsidRPr="004B5A86" w:rsidTr="003044CF">
        <w:tc>
          <w:tcPr>
            <w:tcW w:w="3060" w:type="dxa"/>
          </w:tcPr>
          <w:p w:rsidR="00EB3AA8" w:rsidRPr="004B5A86" w:rsidRDefault="00EB3AA8" w:rsidP="00F55A7E">
            <w:pPr>
              <w:rPr>
                <w:rFonts w:ascii="Arial" w:hAnsi="Arial" w:cs="Arial"/>
                <w:sz w:val="21"/>
                <w:szCs w:val="21"/>
              </w:rPr>
            </w:pPr>
            <w:r w:rsidRPr="004B5A86">
              <w:rPr>
                <w:rFonts w:ascii="Arial" w:hAnsi="Arial" w:cs="Arial"/>
                <w:sz w:val="21"/>
                <w:szCs w:val="21"/>
              </w:rPr>
              <w:t>Coastal Regional Commission</w:t>
            </w:r>
          </w:p>
        </w:tc>
        <w:tc>
          <w:tcPr>
            <w:tcW w:w="3510" w:type="dxa"/>
          </w:tcPr>
          <w:p w:rsidR="00EB3AA8" w:rsidRPr="004B5A86" w:rsidRDefault="00EB3AA8" w:rsidP="00F55A7E">
            <w:pPr>
              <w:jc w:val="center"/>
              <w:rPr>
                <w:rFonts w:ascii="Arial" w:hAnsi="Arial" w:cs="Arial"/>
                <w:sz w:val="21"/>
                <w:szCs w:val="21"/>
              </w:rPr>
            </w:pPr>
            <w:r w:rsidRPr="004B5A86">
              <w:rPr>
                <w:rFonts w:ascii="Arial" w:hAnsi="Arial" w:cs="Arial"/>
                <w:sz w:val="21"/>
                <w:szCs w:val="21"/>
              </w:rPr>
              <w:t>Jill Crump</w:t>
            </w:r>
          </w:p>
          <w:p w:rsidR="00EB3AA8" w:rsidRPr="004B5A86" w:rsidRDefault="00A427CC" w:rsidP="00F55A7E">
            <w:pPr>
              <w:jc w:val="center"/>
              <w:rPr>
                <w:rFonts w:ascii="Arial" w:hAnsi="Arial" w:cs="Arial"/>
                <w:sz w:val="21"/>
                <w:szCs w:val="21"/>
              </w:rPr>
            </w:pPr>
            <w:hyperlink r:id="rId14" w:history="1">
              <w:r w:rsidR="00EB3AA8" w:rsidRPr="004B5A86">
                <w:rPr>
                  <w:rStyle w:val="Hyperlink"/>
                  <w:rFonts w:ascii="Arial" w:hAnsi="Arial" w:cs="Arial"/>
                  <w:sz w:val="21"/>
                  <w:szCs w:val="21"/>
                </w:rPr>
                <w:t>Jill.Crump@dch.ga.gov</w:t>
              </w:r>
            </w:hyperlink>
          </w:p>
          <w:p w:rsidR="00EB3AA8" w:rsidRPr="004B5A86" w:rsidRDefault="00EB3AA8" w:rsidP="00F55A7E">
            <w:pPr>
              <w:jc w:val="center"/>
              <w:rPr>
                <w:rFonts w:ascii="Arial" w:hAnsi="Arial" w:cs="Arial"/>
                <w:sz w:val="21"/>
                <w:szCs w:val="21"/>
              </w:rPr>
            </w:pPr>
            <w:r w:rsidRPr="004B5A86">
              <w:rPr>
                <w:rFonts w:ascii="Arial" w:hAnsi="Arial" w:cs="Arial"/>
                <w:sz w:val="21"/>
                <w:szCs w:val="21"/>
              </w:rPr>
              <w:t>404-657-7228</w:t>
            </w:r>
          </w:p>
        </w:tc>
        <w:tc>
          <w:tcPr>
            <w:tcW w:w="3381" w:type="dxa"/>
          </w:tcPr>
          <w:p w:rsidR="00EB3AA8" w:rsidRPr="004B5A86" w:rsidRDefault="00EB3AA8" w:rsidP="00F55A7E">
            <w:pPr>
              <w:jc w:val="center"/>
              <w:rPr>
                <w:rFonts w:ascii="Arial" w:hAnsi="Arial" w:cs="Arial"/>
                <w:sz w:val="21"/>
                <w:szCs w:val="21"/>
              </w:rPr>
            </w:pPr>
            <w:r w:rsidRPr="004B5A86">
              <w:rPr>
                <w:rFonts w:ascii="Arial" w:hAnsi="Arial" w:cs="Arial"/>
                <w:sz w:val="21"/>
                <w:szCs w:val="21"/>
              </w:rPr>
              <w:t>Sherryl Sledge</w:t>
            </w:r>
          </w:p>
          <w:p w:rsidR="00EB3AA8" w:rsidRPr="004B5A86" w:rsidRDefault="00A427CC" w:rsidP="00F55A7E">
            <w:pPr>
              <w:jc w:val="center"/>
              <w:rPr>
                <w:rFonts w:ascii="Arial" w:hAnsi="Arial" w:cs="Arial"/>
                <w:sz w:val="21"/>
                <w:szCs w:val="21"/>
              </w:rPr>
            </w:pPr>
            <w:hyperlink r:id="rId15" w:history="1">
              <w:r w:rsidR="00EB3AA8" w:rsidRPr="004B5A86">
                <w:rPr>
                  <w:rStyle w:val="Hyperlink"/>
                  <w:rFonts w:ascii="Arial" w:hAnsi="Arial" w:cs="Arial"/>
                  <w:sz w:val="21"/>
                  <w:szCs w:val="21"/>
                </w:rPr>
                <w:t>Sherryl.Sledge@dch.ga.gov</w:t>
              </w:r>
            </w:hyperlink>
          </w:p>
          <w:p w:rsidR="00EB3AA8" w:rsidRPr="004B5A86" w:rsidRDefault="00EB3AA8" w:rsidP="00F55A7E">
            <w:pPr>
              <w:jc w:val="center"/>
              <w:rPr>
                <w:rFonts w:ascii="Arial" w:hAnsi="Arial" w:cs="Arial"/>
                <w:sz w:val="21"/>
                <w:szCs w:val="21"/>
              </w:rPr>
            </w:pPr>
            <w:r w:rsidRPr="004B5A86">
              <w:rPr>
                <w:rFonts w:ascii="Arial" w:hAnsi="Arial" w:cs="Arial"/>
                <w:sz w:val="21"/>
                <w:szCs w:val="21"/>
              </w:rPr>
              <w:t>404-463-1897</w:t>
            </w:r>
          </w:p>
        </w:tc>
      </w:tr>
      <w:tr w:rsidR="00EB3AA8" w:rsidRPr="004B5A86" w:rsidTr="003044CF">
        <w:tc>
          <w:tcPr>
            <w:tcW w:w="3060" w:type="dxa"/>
          </w:tcPr>
          <w:p w:rsidR="00EB3AA8" w:rsidRPr="004B5A86" w:rsidRDefault="00EB3AA8" w:rsidP="00F55A7E">
            <w:pPr>
              <w:rPr>
                <w:rFonts w:ascii="Arial" w:hAnsi="Arial" w:cs="Arial"/>
                <w:sz w:val="21"/>
                <w:szCs w:val="21"/>
              </w:rPr>
            </w:pPr>
            <w:r w:rsidRPr="004B5A86">
              <w:rPr>
                <w:rFonts w:ascii="Arial" w:hAnsi="Arial" w:cs="Arial"/>
                <w:sz w:val="21"/>
                <w:szCs w:val="21"/>
              </w:rPr>
              <w:t>Central Savannah State Regional Commission (CSRA)</w:t>
            </w:r>
          </w:p>
        </w:tc>
        <w:tc>
          <w:tcPr>
            <w:tcW w:w="3510" w:type="dxa"/>
          </w:tcPr>
          <w:p w:rsidR="00EB3AA8" w:rsidRPr="004B5A86" w:rsidRDefault="00EB3AA8" w:rsidP="00F55A7E">
            <w:pPr>
              <w:jc w:val="center"/>
              <w:rPr>
                <w:rFonts w:ascii="Arial" w:hAnsi="Arial" w:cs="Arial"/>
                <w:sz w:val="21"/>
                <w:szCs w:val="21"/>
              </w:rPr>
            </w:pPr>
            <w:r w:rsidRPr="004B5A86">
              <w:rPr>
                <w:rFonts w:ascii="Arial" w:hAnsi="Arial" w:cs="Arial"/>
                <w:sz w:val="21"/>
                <w:szCs w:val="21"/>
              </w:rPr>
              <w:t>Jill Crump</w:t>
            </w:r>
          </w:p>
          <w:p w:rsidR="00EB3AA8" w:rsidRPr="004B5A86" w:rsidRDefault="00A427CC" w:rsidP="00F55A7E">
            <w:pPr>
              <w:jc w:val="center"/>
              <w:rPr>
                <w:rFonts w:ascii="Arial" w:hAnsi="Arial" w:cs="Arial"/>
                <w:sz w:val="21"/>
                <w:szCs w:val="21"/>
              </w:rPr>
            </w:pPr>
            <w:hyperlink r:id="rId16" w:history="1">
              <w:r w:rsidR="00EB3AA8" w:rsidRPr="004B5A86">
                <w:rPr>
                  <w:rStyle w:val="Hyperlink"/>
                  <w:rFonts w:ascii="Arial" w:hAnsi="Arial" w:cs="Arial"/>
                  <w:sz w:val="21"/>
                  <w:szCs w:val="21"/>
                </w:rPr>
                <w:t>Jill.Crump@dch.ga.gov</w:t>
              </w:r>
            </w:hyperlink>
          </w:p>
          <w:p w:rsidR="00EB3AA8" w:rsidRPr="004B5A86" w:rsidRDefault="00EB3AA8" w:rsidP="00F55A7E">
            <w:pPr>
              <w:jc w:val="center"/>
              <w:rPr>
                <w:rFonts w:ascii="Arial" w:hAnsi="Arial" w:cs="Arial"/>
                <w:sz w:val="21"/>
                <w:szCs w:val="21"/>
              </w:rPr>
            </w:pPr>
            <w:r w:rsidRPr="004B5A86">
              <w:rPr>
                <w:rFonts w:ascii="Arial" w:hAnsi="Arial" w:cs="Arial"/>
                <w:sz w:val="21"/>
                <w:szCs w:val="21"/>
              </w:rPr>
              <w:t>404-657-7228</w:t>
            </w:r>
          </w:p>
        </w:tc>
        <w:tc>
          <w:tcPr>
            <w:tcW w:w="3381" w:type="dxa"/>
          </w:tcPr>
          <w:p w:rsidR="00C337AB" w:rsidRPr="004B5A86" w:rsidRDefault="00C337AB" w:rsidP="00C337AB">
            <w:pPr>
              <w:jc w:val="center"/>
              <w:rPr>
                <w:rFonts w:ascii="Arial" w:hAnsi="Arial" w:cs="Arial"/>
                <w:sz w:val="21"/>
                <w:szCs w:val="21"/>
              </w:rPr>
            </w:pPr>
            <w:r w:rsidRPr="004B5A86">
              <w:rPr>
                <w:rFonts w:ascii="Arial" w:hAnsi="Arial" w:cs="Arial"/>
                <w:sz w:val="21"/>
                <w:szCs w:val="21"/>
              </w:rPr>
              <w:t>Sherryl Sledge</w:t>
            </w:r>
          </w:p>
          <w:p w:rsidR="00C337AB" w:rsidRPr="004B5A86" w:rsidRDefault="00A427CC" w:rsidP="00C337AB">
            <w:pPr>
              <w:jc w:val="center"/>
              <w:rPr>
                <w:rFonts w:ascii="Arial" w:hAnsi="Arial" w:cs="Arial"/>
                <w:sz w:val="21"/>
                <w:szCs w:val="21"/>
              </w:rPr>
            </w:pPr>
            <w:hyperlink r:id="rId17" w:history="1">
              <w:r w:rsidR="00C337AB" w:rsidRPr="004B5A86">
                <w:rPr>
                  <w:rStyle w:val="Hyperlink"/>
                  <w:rFonts w:ascii="Arial" w:hAnsi="Arial" w:cs="Arial"/>
                  <w:sz w:val="21"/>
                  <w:szCs w:val="21"/>
                </w:rPr>
                <w:t>Sherryl.Sledge@dch.ga.gov</w:t>
              </w:r>
            </w:hyperlink>
          </w:p>
          <w:p w:rsidR="00EB3AA8" w:rsidRPr="004B5A86" w:rsidRDefault="00C337AB" w:rsidP="00C337AB">
            <w:pPr>
              <w:jc w:val="center"/>
              <w:rPr>
                <w:rFonts w:ascii="Arial" w:hAnsi="Arial" w:cs="Arial"/>
                <w:sz w:val="21"/>
                <w:szCs w:val="21"/>
              </w:rPr>
            </w:pPr>
            <w:r w:rsidRPr="004B5A86">
              <w:rPr>
                <w:rFonts w:ascii="Arial" w:hAnsi="Arial" w:cs="Arial"/>
                <w:sz w:val="21"/>
                <w:szCs w:val="21"/>
              </w:rPr>
              <w:t>404-463-1897</w:t>
            </w:r>
          </w:p>
        </w:tc>
      </w:tr>
      <w:tr w:rsidR="00EB3AA8" w:rsidRPr="004B5A86" w:rsidTr="003044CF">
        <w:tc>
          <w:tcPr>
            <w:tcW w:w="3060" w:type="dxa"/>
          </w:tcPr>
          <w:p w:rsidR="00EB3AA8" w:rsidRPr="004B5A86" w:rsidRDefault="00EB3AA8" w:rsidP="00F55A7E">
            <w:pPr>
              <w:rPr>
                <w:rFonts w:ascii="Arial" w:hAnsi="Arial" w:cs="Arial"/>
                <w:sz w:val="21"/>
                <w:szCs w:val="21"/>
              </w:rPr>
            </w:pPr>
            <w:r w:rsidRPr="004B5A86">
              <w:rPr>
                <w:rFonts w:ascii="Arial" w:hAnsi="Arial" w:cs="Arial"/>
                <w:sz w:val="21"/>
                <w:szCs w:val="21"/>
              </w:rPr>
              <w:t>Legacy Link</w:t>
            </w:r>
          </w:p>
        </w:tc>
        <w:tc>
          <w:tcPr>
            <w:tcW w:w="3510" w:type="dxa"/>
          </w:tcPr>
          <w:p w:rsidR="00EB3AA8" w:rsidRPr="004B5A86" w:rsidRDefault="00EB3AA8" w:rsidP="00F55A7E">
            <w:pPr>
              <w:jc w:val="center"/>
              <w:rPr>
                <w:rFonts w:ascii="Arial" w:hAnsi="Arial" w:cs="Arial"/>
                <w:sz w:val="21"/>
                <w:szCs w:val="21"/>
              </w:rPr>
            </w:pPr>
            <w:r w:rsidRPr="004B5A86">
              <w:rPr>
                <w:rFonts w:ascii="Arial" w:hAnsi="Arial" w:cs="Arial"/>
                <w:sz w:val="21"/>
                <w:szCs w:val="21"/>
              </w:rPr>
              <w:t>Carolyn Porter, RN</w:t>
            </w:r>
          </w:p>
          <w:p w:rsidR="00EB3AA8" w:rsidRPr="004B5A86" w:rsidRDefault="00A427CC" w:rsidP="00F55A7E">
            <w:pPr>
              <w:jc w:val="center"/>
              <w:rPr>
                <w:rFonts w:ascii="Arial" w:hAnsi="Arial" w:cs="Arial"/>
                <w:sz w:val="21"/>
                <w:szCs w:val="21"/>
              </w:rPr>
            </w:pPr>
            <w:hyperlink r:id="rId18" w:history="1">
              <w:r w:rsidR="00EB3AA8" w:rsidRPr="004B5A86">
                <w:rPr>
                  <w:rStyle w:val="Hyperlink"/>
                  <w:rFonts w:ascii="Arial" w:hAnsi="Arial" w:cs="Arial"/>
                  <w:sz w:val="21"/>
                  <w:szCs w:val="21"/>
                </w:rPr>
                <w:t>Carolyn.Porter@dch.ga.gov</w:t>
              </w:r>
            </w:hyperlink>
          </w:p>
          <w:p w:rsidR="00EB3AA8" w:rsidRPr="004B5A86" w:rsidRDefault="00EB3AA8" w:rsidP="00F55A7E">
            <w:pPr>
              <w:jc w:val="center"/>
              <w:rPr>
                <w:rFonts w:ascii="Arial" w:hAnsi="Arial" w:cs="Arial"/>
                <w:sz w:val="21"/>
                <w:szCs w:val="21"/>
              </w:rPr>
            </w:pPr>
            <w:r w:rsidRPr="004B5A86">
              <w:rPr>
                <w:rFonts w:ascii="Arial" w:hAnsi="Arial" w:cs="Arial"/>
                <w:sz w:val="21"/>
                <w:szCs w:val="21"/>
              </w:rPr>
              <w:t>404-651-7473</w:t>
            </w:r>
          </w:p>
        </w:tc>
        <w:tc>
          <w:tcPr>
            <w:tcW w:w="3381" w:type="dxa"/>
          </w:tcPr>
          <w:p w:rsidR="00843FF6" w:rsidRPr="004B5A86" w:rsidRDefault="00843FF6" w:rsidP="00843FF6">
            <w:pPr>
              <w:jc w:val="center"/>
              <w:rPr>
                <w:rFonts w:ascii="Arial" w:hAnsi="Arial" w:cs="Arial"/>
                <w:sz w:val="21"/>
                <w:szCs w:val="21"/>
              </w:rPr>
            </w:pPr>
            <w:r w:rsidRPr="004B5A86">
              <w:rPr>
                <w:rFonts w:ascii="Arial" w:hAnsi="Arial" w:cs="Arial"/>
                <w:sz w:val="21"/>
                <w:szCs w:val="21"/>
              </w:rPr>
              <w:t>Laura Hudlow</w:t>
            </w:r>
          </w:p>
          <w:p w:rsidR="00843FF6" w:rsidRPr="004B5A86" w:rsidRDefault="00A427CC" w:rsidP="00843FF6">
            <w:pPr>
              <w:jc w:val="center"/>
              <w:rPr>
                <w:rFonts w:ascii="Arial" w:hAnsi="Arial" w:cs="Arial"/>
                <w:sz w:val="21"/>
                <w:szCs w:val="21"/>
              </w:rPr>
            </w:pPr>
            <w:hyperlink r:id="rId19" w:history="1">
              <w:r w:rsidR="00843FF6" w:rsidRPr="004B5A86">
                <w:rPr>
                  <w:rStyle w:val="Hyperlink"/>
                  <w:rFonts w:ascii="Arial" w:hAnsi="Arial" w:cs="Arial"/>
                  <w:sz w:val="21"/>
                  <w:szCs w:val="21"/>
                </w:rPr>
                <w:t>Laura.Hudlow@dch.ga.gov</w:t>
              </w:r>
            </w:hyperlink>
          </w:p>
          <w:p w:rsidR="00EB3AA8" w:rsidRPr="004B5A86" w:rsidRDefault="00843FF6" w:rsidP="00843FF6">
            <w:pPr>
              <w:jc w:val="center"/>
              <w:rPr>
                <w:rFonts w:ascii="Arial" w:hAnsi="Arial" w:cs="Arial"/>
                <w:sz w:val="21"/>
                <w:szCs w:val="21"/>
              </w:rPr>
            </w:pPr>
            <w:r w:rsidRPr="004B5A86">
              <w:rPr>
                <w:rFonts w:ascii="Arial" w:hAnsi="Arial" w:cs="Arial"/>
                <w:sz w:val="21"/>
                <w:szCs w:val="21"/>
              </w:rPr>
              <w:t>404-463-5073</w:t>
            </w:r>
          </w:p>
        </w:tc>
      </w:tr>
      <w:tr w:rsidR="00EB3AA8" w:rsidRPr="004B5A86" w:rsidTr="003044CF">
        <w:tc>
          <w:tcPr>
            <w:tcW w:w="3060" w:type="dxa"/>
          </w:tcPr>
          <w:p w:rsidR="00EB3AA8" w:rsidRPr="004B5A86" w:rsidRDefault="00EB3AA8" w:rsidP="00F55A7E">
            <w:pPr>
              <w:rPr>
                <w:rFonts w:ascii="Arial" w:hAnsi="Arial" w:cs="Arial"/>
                <w:sz w:val="21"/>
                <w:szCs w:val="21"/>
              </w:rPr>
            </w:pPr>
            <w:r w:rsidRPr="004B5A86">
              <w:rPr>
                <w:rFonts w:ascii="Arial" w:hAnsi="Arial" w:cs="Arial"/>
                <w:sz w:val="21"/>
                <w:szCs w:val="21"/>
              </w:rPr>
              <w:t>Heart of Georgia Altamaha Regional Commission</w:t>
            </w:r>
          </w:p>
        </w:tc>
        <w:tc>
          <w:tcPr>
            <w:tcW w:w="3510" w:type="dxa"/>
          </w:tcPr>
          <w:p w:rsidR="00EB3AA8" w:rsidRPr="004B5A86" w:rsidRDefault="00EB3AA8" w:rsidP="00F55A7E">
            <w:pPr>
              <w:jc w:val="center"/>
              <w:rPr>
                <w:rFonts w:ascii="Arial" w:hAnsi="Arial" w:cs="Arial"/>
                <w:sz w:val="21"/>
                <w:szCs w:val="21"/>
              </w:rPr>
            </w:pPr>
            <w:r w:rsidRPr="004B5A86">
              <w:rPr>
                <w:rFonts w:ascii="Arial" w:hAnsi="Arial" w:cs="Arial"/>
                <w:sz w:val="21"/>
                <w:szCs w:val="21"/>
              </w:rPr>
              <w:t>Jill Crump</w:t>
            </w:r>
          </w:p>
          <w:p w:rsidR="00EB3AA8" w:rsidRPr="004B5A86" w:rsidRDefault="00A427CC" w:rsidP="00F55A7E">
            <w:pPr>
              <w:jc w:val="center"/>
              <w:rPr>
                <w:rFonts w:ascii="Arial" w:hAnsi="Arial" w:cs="Arial"/>
                <w:sz w:val="21"/>
                <w:szCs w:val="21"/>
              </w:rPr>
            </w:pPr>
            <w:hyperlink r:id="rId20" w:history="1">
              <w:r w:rsidR="00EB3AA8" w:rsidRPr="004B5A86">
                <w:rPr>
                  <w:rStyle w:val="Hyperlink"/>
                  <w:rFonts w:ascii="Arial" w:hAnsi="Arial" w:cs="Arial"/>
                  <w:sz w:val="21"/>
                  <w:szCs w:val="21"/>
                </w:rPr>
                <w:t>Jill.Crump@dch.ga.gov</w:t>
              </w:r>
            </w:hyperlink>
          </w:p>
          <w:p w:rsidR="00EB3AA8" w:rsidRPr="004B5A86" w:rsidRDefault="00EB3AA8" w:rsidP="00F55A7E">
            <w:pPr>
              <w:jc w:val="center"/>
              <w:rPr>
                <w:rFonts w:ascii="Arial" w:hAnsi="Arial" w:cs="Arial"/>
                <w:sz w:val="21"/>
                <w:szCs w:val="21"/>
              </w:rPr>
            </w:pPr>
            <w:r w:rsidRPr="004B5A86">
              <w:rPr>
                <w:rFonts w:ascii="Arial" w:hAnsi="Arial" w:cs="Arial"/>
                <w:sz w:val="21"/>
                <w:szCs w:val="21"/>
              </w:rPr>
              <w:t>404-657-7228</w:t>
            </w:r>
          </w:p>
        </w:tc>
        <w:tc>
          <w:tcPr>
            <w:tcW w:w="3381" w:type="dxa"/>
          </w:tcPr>
          <w:p w:rsidR="00EB3AA8" w:rsidRPr="004B5A86" w:rsidRDefault="00EB3AA8" w:rsidP="00F55A7E">
            <w:pPr>
              <w:jc w:val="center"/>
              <w:rPr>
                <w:rFonts w:ascii="Arial" w:hAnsi="Arial" w:cs="Arial"/>
                <w:sz w:val="21"/>
                <w:szCs w:val="21"/>
              </w:rPr>
            </w:pPr>
            <w:r w:rsidRPr="004B5A86">
              <w:rPr>
                <w:rFonts w:ascii="Arial" w:hAnsi="Arial" w:cs="Arial"/>
                <w:sz w:val="21"/>
                <w:szCs w:val="21"/>
              </w:rPr>
              <w:t>Sherryl Sledge</w:t>
            </w:r>
          </w:p>
          <w:p w:rsidR="00EB3AA8" w:rsidRPr="004B5A86" w:rsidRDefault="00A427CC" w:rsidP="00F55A7E">
            <w:pPr>
              <w:jc w:val="center"/>
              <w:rPr>
                <w:rFonts w:ascii="Arial" w:hAnsi="Arial" w:cs="Arial"/>
                <w:sz w:val="21"/>
                <w:szCs w:val="21"/>
              </w:rPr>
            </w:pPr>
            <w:hyperlink r:id="rId21" w:history="1">
              <w:r w:rsidR="00EB3AA8" w:rsidRPr="004B5A86">
                <w:rPr>
                  <w:rStyle w:val="Hyperlink"/>
                  <w:rFonts w:ascii="Arial" w:hAnsi="Arial" w:cs="Arial"/>
                  <w:sz w:val="21"/>
                  <w:szCs w:val="21"/>
                </w:rPr>
                <w:t>Sherryl.Sledge@dch.ga.gov</w:t>
              </w:r>
            </w:hyperlink>
          </w:p>
          <w:p w:rsidR="00EB3AA8" w:rsidRPr="004B5A86" w:rsidRDefault="00EB3AA8" w:rsidP="00F55A7E">
            <w:pPr>
              <w:jc w:val="center"/>
              <w:rPr>
                <w:rFonts w:ascii="Arial" w:hAnsi="Arial" w:cs="Arial"/>
                <w:sz w:val="21"/>
                <w:szCs w:val="21"/>
              </w:rPr>
            </w:pPr>
            <w:r w:rsidRPr="004B5A86">
              <w:rPr>
                <w:rFonts w:ascii="Arial" w:hAnsi="Arial" w:cs="Arial"/>
                <w:sz w:val="21"/>
                <w:szCs w:val="21"/>
              </w:rPr>
              <w:t>404-463-1897</w:t>
            </w:r>
          </w:p>
        </w:tc>
      </w:tr>
      <w:tr w:rsidR="00EB3AA8" w:rsidRPr="004B5A86" w:rsidTr="003044CF">
        <w:tc>
          <w:tcPr>
            <w:tcW w:w="3060" w:type="dxa"/>
          </w:tcPr>
          <w:p w:rsidR="00EB3AA8" w:rsidRPr="004B5A86" w:rsidRDefault="00EB3AA8" w:rsidP="00F55A7E">
            <w:pPr>
              <w:rPr>
                <w:rFonts w:ascii="Arial" w:hAnsi="Arial" w:cs="Arial"/>
                <w:sz w:val="21"/>
                <w:szCs w:val="21"/>
              </w:rPr>
            </w:pPr>
            <w:r w:rsidRPr="004B5A86">
              <w:rPr>
                <w:rFonts w:ascii="Arial" w:hAnsi="Arial" w:cs="Arial"/>
                <w:sz w:val="21"/>
                <w:szCs w:val="21"/>
              </w:rPr>
              <w:t>Middle Georgia Regional Commission</w:t>
            </w:r>
          </w:p>
        </w:tc>
        <w:tc>
          <w:tcPr>
            <w:tcW w:w="3510" w:type="dxa"/>
          </w:tcPr>
          <w:p w:rsidR="008A559A" w:rsidRPr="004B5A86" w:rsidRDefault="00195B25" w:rsidP="008A559A">
            <w:pPr>
              <w:jc w:val="center"/>
              <w:rPr>
                <w:rFonts w:ascii="Arial" w:hAnsi="Arial" w:cs="Arial"/>
                <w:sz w:val="21"/>
                <w:szCs w:val="21"/>
              </w:rPr>
            </w:pPr>
            <w:r>
              <w:rPr>
                <w:rFonts w:ascii="Arial" w:hAnsi="Arial" w:cs="Arial"/>
                <w:sz w:val="21"/>
                <w:szCs w:val="21"/>
              </w:rPr>
              <w:t>Carolyn Porter</w:t>
            </w:r>
          </w:p>
          <w:p w:rsidR="008A559A" w:rsidRPr="004B5A86" w:rsidRDefault="00A427CC" w:rsidP="008A559A">
            <w:pPr>
              <w:jc w:val="center"/>
              <w:rPr>
                <w:rFonts w:ascii="Arial" w:hAnsi="Arial" w:cs="Arial"/>
                <w:sz w:val="21"/>
                <w:szCs w:val="21"/>
              </w:rPr>
            </w:pPr>
            <w:hyperlink r:id="rId22" w:history="1">
              <w:r w:rsidR="00195B25" w:rsidRPr="00F805DB">
                <w:rPr>
                  <w:rStyle w:val="Hyperlink"/>
                  <w:rFonts w:ascii="Arial" w:hAnsi="Arial" w:cs="Arial"/>
                  <w:sz w:val="21"/>
                  <w:szCs w:val="21"/>
                </w:rPr>
                <w:t>Carolyn.Porter@dch.ga.gov</w:t>
              </w:r>
            </w:hyperlink>
          </w:p>
          <w:p w:rsidR="00EB3AA8" w:rsidRPr="004B5A86" w:rsidRDefault="008A559A" w:rsidP="008A559A">
            <w:pPr>
              <w:jc w:val="center"/>
              <w:rPr>
                <w:rFonts w:ascii="Arial" w:hAnsi="Arial" w:cs="Arial"/>
                <w:sz w:val="21"/>
                <w:szCs w:val="21"/>
              </w:rPr>
            </w:pPr>
            <w:r w:rsidRPr="004B5A86">
              <w:rPr>
                <w:rFonts w:ascii="Arial" w:hAnsi="Arial" w:cs="Arial"/>
                <w:sz w:val="21"/>
                <w:szCs w:val="21"/>
              </w:rPr>
              <w:t>404-463-</w:t>
            </w:r>
            <w:r w:rsidR="00195B25">
              <w:rPr>
                <w:rFonts w:ascii="Arial" w:hAnsi="Arial" w:cs="Arial"/>
                <w:sz w:val="21"/>
                <w:szCs w:val="21"/>
              </w:rPr>
              <w:t>1104</w:t>
            </w:r>
          </w:p>
        </w:tc>
        <w:tc>
          <w:tcPr>
            <w:tcW w:w="3381" w:type="dxa"/>
          </w:tcPr>
          <w:p w:rsidR="00BF52CB" w:rsidRPr="004B5A86" w:rsidRDefault="00BF52CB" w:rsidP="00BF52CB">
            <w:pPr>
              <w:jc w:val="center"/>
              <w:rPr>
                <w:rFonts w:ascii="Arial" w:hAnsi="Arial" w:cs="Arial"/>
                <w:sz w:val="21"/>
                <w:szCs w:val="21"/>
              </w:rPr>
            </w:pPr>
            <w:r>
              <w:rPr>
                <w:rFonts w:ascii="Arial" w:hAnsi="Arial" w:cs="Arial"/>
                <w:sz w:val="21"/>
                <w:szCs w:val="21"/>
              </w:rPr>
              <w:t>Vonnie Stelly</w:t>
            </w:r>
          </w:p>
          <w:p w:rsidR="00BF52CB" w:rsidRPr="00BF52CB" w:rsidRDefault="00A427CC" w:rsidP="00BF52CB">
            <w:pPr>
              <w:jc w:val="center"/>
              <w:rPr>
                <w:rFonts w:ascii="Arial" w:hAnsi="Arial" w:cs="Arial"/>
                <w:sz w:val="20"/>
                <w:szCs w:val="20"/>
              </w:rPr>
            </w:pPr>
            <w:hyperlink r:id="rId23" w:history="1">
              <w:r w:rsidR="00BF52CB" w:rsidRPr="00BF52CB">
                <w:rPr>
                  <w:rStyle w:val="Hyperlink"/>
                  <w:rFonts w:ascii="Arial" w:hAnsi="Arial" w:cs="Arial"/>
                  <w:sz w:val="20"/>
                  <w:szCs w:val="20"/>
                </w:rPr>
                <w:t>VStelly@dch.ga.gov</w:t>
              </w:r>
            </w:hyperlink>
          </w:p>
          <w:p w:rsidR="00EB3AA8" w:rsidRPr="004B5A86" w:rsidRDefault="00BF52CB" w:rsidP="00BF52CB">
            <w:pPr>
              <w:jc w:val="center"/>
              <w:rPr>
                <w:rFonts w:ascii="Arial" w:hAnsi="Arial" w:cs="Arial"/>
                <w:sz w:val="21"/>
                <w:szCs w:val="21"/>
              </w:rPr>
            </w:pPr>
            <w:r>
              <w:rPr>
                <w:rFonts w:ascii="Arial" w:hAnsi="Arial" w:cs="Arial"/>
                <w:sz w:val="21"/>
                <w:szCs w:val="21"/>
              </w:rPr>
              <w:t>404-656-7875</w:t>
            </w:r>
          </w:p>
        </w:tc>
      </w:tr>
      <w:tr w:rsidR="00EB3AA8" w:rsidRPr="004B5A86" w:rsidTr="003044CF">
        <w:tc>
          <w:tcPr>
            <w:tcW w:w="3060" w:type="dxa"/>
          </w:tcPr>
          <w:p w:rsidR="00EB3AA8" w:rsidRPr="004B5A86" w:rsidRDefault="00EB3AA8" w:rsidP="00F55A7E">
            <w:pPr>
              <w:rPr>
                <w:rFonts w:ascii="Arial" w:hAnsi="Arial" w:cs="Arial"/>
                <w:sz w:val="21"/>
                <w:szCs w:val="21"/>
              </w:rPr>
            </w:pPr>
            <w:r w:rsidRPr="004B5A86">
              <w:rPr>
                <w:rFonts w:ascii="Arial" w:hAnsi="Arial" w:cs="Arial"/>
                <w:sz w:val="21"/>
                <w:szCs w:val="21"/>
              </w:rPr>
              <w:t>Northeast Georgia Regional Commission</w:t>
            </w:r>
          </w:p>
        </w:tc>
        <w:tc>
          <w:tcPr>
            <w:tcW w:w="3510" w:type="dxa"/>
          </w:tcPr>
          <w:p w:rsidR="008A559A" w:rsidRPr="004B5A86" w:rsidRDefault="008A559A" w:rsidP="008A559A">
            <w:pPr>
              <w:jc w:val="center"/>
              <w:rPr>
                <w:rFonts w:ascii="Arial" w:hAnsi="Arial" w:cs="Arial"/>
                <w:sz w:val="21"/>
                <w:szCs w:val="21"/>
              </w:rPr>
            </w:pPr>
            <w:r w:rsidRPr="004B5A86">
              <w:rPr>
                <w:rFonts w:ascii="Arial" w:hAnsi="Arial" w:cs="Arial"/>
                <w:sz w:val="21"/>
                <w:szCs w:val="21"/>
              </w:rPr>
              <w:t>Jill Crump</w:t>
            </w:r>
          </w:p>
          <w:p w:rsidR="008A559A" w:rsidRPr="004B5A86" w:rsidRDefault="00A427CC" w:rsidP="008A559A">
            <w:pPr>
              <w:jc w:val="center"/>
              <w:rPr>
                <w:rFonts w:ascii="Arial" w:hAnsi="Arial" w:cs="Arial"/>
                <w:sz w:val="21"/>
                <w:szCs w:val="21"/>
              </w:rPr>
            </w:pPr>
            <w:hyperlink r:id="rId24" w:history="1">
              <w:r w:rsidR="008A559A" w:rsidRPr="004B5A86">
                <w:rPr>
                  <w:rStyle w:val="Hyperlink"/>
                  <w:rFonts w:ascii="Arial" w:hAnsi="Arial" w:cs="Arial"/>
                  <w:sz w:val="21"/>
                  <w:szCs w:val="21"/>
                </w:rPr>
                <w:t>Jill.Crump@dch.ga.gov</w:t>
              </w:r>
            </w:hyperlink>
          </w:p>
          <w:p w:rsidR="00EB3AA8" w:rsidRPr="004B5A86" w:rsidRDefault="008A559A" w:rsidP="008A559A">
            <w:pPr>
              <w:jc w:val="center"/>
              <w:rPr>
                <w:rFonts w:ascii="Arial" w:hAnsi="Arial" w:cs="Arial"/>
                <w:sz w:val="21"/>
                <w:szCs w:val="21"/>
              </w:rPr>
            </w:pPr>
            <w:r w:rsidRPr="004B5A86">
              <w:rPr>
                <w:rFonts w:ascii="Arial" w:hAnsi="Arial" w:cs="Arial"/>
                <w:sz w:val="21"/>
                <w:szCs w:val="21"/>
              </w:rPr>
              <w:t>404-657-7228</w:t>
            </w:r>
          </w:p>
        </w:tc>
        <w:tc>
          <w:tcPr>
            <w:tcW w:w="3381" w:type="dxa"/>
          </w:tcPr>
          <w:p w:rsidR="00843FF6" w:rsidRPr="004B5A86" w:rsidRDefault="00BF52CB" w:rsidP="00843FF6">
            <w:pPr>
              <w:jc w:val="center"/>
              <w:rPr>
                <w:rFonts w:ascii="Arial" w:hAnsi="Arial" w:cs="Arial"/>
                <w:sz w:val="21"/>
                <w:szCs w:val="21"/>
              </w:rPr>
            </w:pPr>
            <w:r>
              <w:rPr>
                <w:rFonts w:ascii="Arial" w:hAnsi="Arial" w:cs="Arial"/>
                <w:sz w:val="21"/>
                <w:szCs w:val="21"/>
              </w:rPr>
              <w:t>Vonnie Stelly</w:t>
            </w:r>
          </w:p>
          <w:p w:rsidR="00EB3AA8" w:rsidRPr="00BF52CB" w:rsidRDefault="00A427CC" w:rsidP="00843FF6">
            <w:pPr>
              <w:jc w:val="center"/>
              <w:rPr>
                <w:rFonts w:ascii="Arial" w:hAnsi="Arial" w:cs="Arial"/>
                <w:sz w:val="20"/>
                <w:szCs w:val="20"/>
              </w:rPr>
            </w:pPr>
            <w:hyperlink r:id="rId25" w:history="1">
              <w:r w:rsidR="00BF52CB" w:rsidRPr="00BF52CB">
                <w:rPr>
                  <w:rStyle w:val="Hyperlink"/>
                  <w:rFonts w:ascii="Arial" w:hAnsi="Arial" w:cs="Arial"/>
                  <w:sz w:val="20"/>
                  <w:szCs w:val="20"/>
                </w:rPr>
                <w:t>VStelly@dch.ga.gov</w:t>
              </w:r>
            </w:hyperlink>
          </w:p>
          <w:p w:rsidR="00BF52CB" w:rsidRPr="004B5A86" w:rsidRDefault="00BF52CB" w:rsidP="00843FF6">
            <w:pPr>
              <w:jc w:val="center"/>
              <w:rPr>
                <w:rFonts w:ascii="Arial" w:hAnsi="Arial" w:cs="Arial"/>
                <w:sz w:val="21"/>
                <w:szCs w:val="21"/>
              </w:rPr>
            </w:pPr>
            <w:r>
              <w:rPr>
                <w:rFonts w:ascii="Arial" w:hAnsi="Arial" w:cs="Arial"/>
                <w:sz w:val="21"/>
                <w:szCs w:val="21"/>
              </w:rPr>
              <w:t>404-656-7875</w:t>
            </w:r>
          </w:p>
        </w:tc>
      </w:tr>
      <w:tr w:rsidR="00EB3AA8" w:rsidRPr="004B5A86" w:rsidTr="003044CF">
        <w:trPr>
          <w:trHeight w:val="467"/>
        </w:trPr>
        <w:tc>
          <w:tcPr>
            <w:tcW w:w="3060" w:type="dxa"/>
          </w:tcPr>
          <w:p w:rsidR="00EB3AA8" w:rsidRPr="004B5A86" w:rsidRDefault="00EB3AA8" w:rsidP="00F55A7E">
            <w:pPr>
              <w:rPr>
                <w:rFonts w:ascii="Arial" w:hAnsi="Arial" w:cs="Arial"/>
                <w:sz w:val="21"/>
                <w:szCs w:val="21"/>
              </w:rPr>
            </w:pPr>
            <w:r w:rsidRPr="004B5A86">
              <w:rPr>
                <w:rFonts w:ascii="Arial" w:hAnsi="Arial" w:cs="Arial"/>
                <w:sz w:val="21"/>
                <w:szCs w:val="21"/>
              </w:rPr>
              <w:t>Northwest Georgia Regional Commission</w:t>
            </w:r>
          </w:p>
        </w:tc>
        <w:tc>
          <w:tcPr>
            <w:tcW w:w="3510" w:type="dxa"/>
          </w:tcPr>
          <w:p w:rsidR="00EB3AA8" w:rsidRPr="004B5A86" w:rsidRDefault="00195B25" w:rsidP="00F55A7E">
            <w:pPr>
              <w:jc w:val="center"/>
              <w:rPr>
                <w:rFonts w:ascii="Arial" w:hAnsi="Arial" w:cs="Arial"/>
                <w:sz w:val="21"/>
                <w:szCs w:val="21"/>
              </w:rPr>
            </w:pPr>
            <w:r>
              <w:rPr>
                <w:rFonts w:ascii="Arial" w:hAnsi="Arial" w:cs="Arial"/>
                <w:sz w:val="21"/>
                <w:szCs w:val="21"/>
              </w:rPr>
              <w:t>Carolyn Porter</w:t>
            </w:r>
          </w:p>
          <w:p w:rsidR="00EB3AA8" w:rsidRPr="004B5A86" w:rsidRDefault="00A427CC" w:rsidP="00F55A7E">
            <w:pPr>
              <w:jc w:val="center"/>
              <w:rPr>
                <w:rFonts w:ascii="Arial" w:hAnsi="Arial" w:cs="Arial"/>
                <w:sz w:val="21"/>
                <w:szCs w:val="21"/>
              </w:rPr>
            </w:pPr>
            <w:hyperlink r:id="rId26" w:history="1">
              <w:r w:rsidR="00195B25" w:rsidRPr="00F805DB">
                <w:rPr>
                  <w:rStyle w:val="Hyperlink"/>
                  <w:rFonts w:ascii="Arial" w:hAnsi="Arial" w:cs="Arial"/>
                  <w:sz w:val="21"/>
                  <w:szCs w:val="21"/>
                </w:rPr>
                <w:t>Carolyn.Porter@dch.ga.gov</w:t>
              </w:r>
            </w:hyperlink>
          </w:p>
          <w:p w:rsidR="00EB3AA8" w:rsidRPr="004B5A86" w:rsidRDefault="00EB3AA8" w:rsidP="00F55A7E">
            <w:pPr>
              <w:jc w:val="center"/>
              <w:rPr>
                <w:rFonts w:ascii="Arial" w:hAnsi="Arial" w:cs="Arial"/>
                <w:sz w:val="21"/>
                <w:szCs w:val="21"/>
              </w:rPr>
            </w:pPr>
            <w:r w:rsidRPr="004B5A86">
              <w:rPr>
                <w:rFonts w:ascii="Arial" w:hAnsi="Arial" w:cs="Arial"/>
                <w:sz w:val="21"/>
                <w:szCs w:val="21"/>
              </w:rPr>
              <w:t>404-463-</w:t>
            </w:r>
            <w:r w:rsidR="00195B25">
              <w:rPr>
                <w:rFonts w:ascii="Arial" w:hAnsi="Arial" w:cs="Arial"/>
                <w:sz w:val="21"/>
                <w:szCs w:val="21"/>
              </w:rPr>
              <w:t>1104</w:t>
            </w:r>
          </w:p>
        </w:tc>
        <w:tc>
          <w:tcPr>
            <w:tcW w:w="3381" w:type="dxa"/>
          </w:tcPr>
          <w:p w:rsidR="00BF52CB" w:rsidRPr="004B5A86" w:rsidRDefault="00BF52CB" w:rsidP="00BF52CB">
            <w:pPr>
              <w:jc w:val="center"/>
              <w:rPr>
                <w:rFonts w:ascii="Arial" w:hAnsi="Arial" w:cs="Arial"/>
                <w:sz w:val="21"/>
                <w:szCs w:val="21"/>
              </w:rPr>
            </w:pPr>
            <w:r w:rsidRPr="004B5A86">
              <w:rPr>
                <w:rFonts w:ascii="Arial" w:hAnsi="Arial" w:cs="Arial"/>
                <w:sz w:val="21"/>
                <w:szCs w:val="21"/>
              </w:rPr>
              <w:t>Laura Hudlow</w:t>
            </w:r>
          </w:p>
          <w:p w:rsidR="00BF52CB" w:rsidRPr="004B5A86" w:rsidRDefault="00A427CC" w:rsidP="00BF52CB">
            <w:pPr>
              <w:jc w:val="center"/>
              <w:rPr>
                <w:rFonts w:ascii="Arial" w:hAnsi="Arial" w:cs="Arial"/>
                <w:sz w:val="21"/>
                <w:szCs w:val="21"/>
              </w:rPr>
            </w:pPr>
            <w:hyperlink r:id="rId27" w:history="1">
              <w:r w:rsidR="00BF52CB" w:rsidRPr="004B5A86">
                <w:rPr>
                  <w:rStyle w:val="Hyperlink"/>
                  <w:rFonts w:ascii="Arial" w:hAnsi="Arial" w:cs="Arial"/>
                  <w:sz w:val="21"/>
                  <w:szCs w:val="21"/>
                </w:rPr>
                <w:t>Laura.Hudlow@dch.ga.gov</w:t>
              </w:r>
            </w:hyperlink>
          </w:p>
          <w:p w:rsidR="00EB3AA8" w:rsidRPr="004B5A86" w:rsidRDefault="00BF52CB" w:rsidP="00BF52CB">
            <w:pPr>
              <w:jc w:val="center"/>
              <w:rPr>
                <w:rFonts w:ascii="Arial" w:hAnsi="Arial" w:cs="Arial"/>
                <w:sz w:val="21"/>
                <w:szCs w:val="21"/>
              </w:rPr>
            </w:pPr>
            <w:r w:rsidRPr="004B5A86">
              <w:rPr>
                <w:rFonts w:ascii="Arial" w:hAnsi="Arial" w:cs="Arial"/>
                <w:sz w:val="21"/>
                <w:szCs w:val="21"/>
              </w:rPr>
              <w:t>404-463-5073</w:t>
            </w:r>
          </w:p>
        </w:tc>
      </w:tr>
      <w:tr w:rsidR="00EB3AA8" w:rsidRPr="004B5A86" w:rsidTr="003044CF">
        <w:tc>
          <w:tcPr>
            <w:tcW w:w="3060" w:type="dxa"/>
          </w:tcPr>
          <w:p w:rsidR="00EB3AA8" w:rsidRPr="004B5A86" w:rsidRDefault="00EB3AA8" w:rsidP="00F55A7E">
            <w:pPr>
              <w:rPr>
                <w:rFonts w:ascii="Arial" w:hAnsi="Arial" w:cs="Arial"/>
                <w:sz w:val="21"/>
                <w:szCs w:val="21"/>
              </w:rPr>
            </w:pPr>
            <w:r w:rsidRPr="004B5A86">
              <w:rPr>
                <w:rFonts w:ascii="Arial" w:hAnsi="Arial" w:cs="Arial"/>
                <w:sz w:val="21"/>
                <w:szCs w:val="21"/>
              </w:rPr>
              <w:t>River Valley Regional Commission</w:t>
            </w:r>
          </w:p>
        </w:tc>
        <w:tc>
          <w:tcPr>
            <w:tcW w:w="3510" w:type="dxa"/>
          </w:tcPr>
          <w:p w:rsidR="00EB3AA8" w:rsidRPr="004B5A86" w:rsidRDefault="00EB3AA8" w:rsidP="00F55A7E">
            <w:pPr>
              <w:jc w:val="center"/>
              <w:rPr>
                <w:rFonts w:ascii="Arial" w:hAnsi="Arial" w:cs="Arial"/>
                <w:sz w:val="21"/>
                <w:szCs w:val="21"/>
              </w:rPr>
            </w:pPr>
            <w:r w:rsidRPr="004B5A86">
              <w:rPr>
                <w:rFonts w:ascii="Arial" w:hAnsi="Arial" w:cs="Arial"/>
                <w:sz w:val="21"/>
                <w:szCs w:val="21"/>
              </w:rPr>
              <w:t>Carolyn Porter, RN</w:t>
            </w:r>
          </w:p>
          <w:p w:rsidR="00EB3AA8" w:rsidRPr="004B5A86" w:rsidRDefault="00A427CC" w:rsidP="00F55A7E">
            <w:pPr>
              <w:jc w:val="center"/>
              <w:rPr>
                <w:rFonts w:ascii="Arial" w:hAnsi="Arial" w:cs="Arial"/>
                <w:sz w:val="21"/>
                <w:szCs w:val="21"/>
              </w:rPr>
            </w:pPr>
            <w:hyperlink r:id="rId28" w:history="1">
              <w:r w:rsidR="00EB3AA8" w:rsidRPr="004B5A86">
                <w:rPr>
                  <w:rStyle w:val="Hyperlink"/>
                  <w:rFonts w:ascii="Arial" w:hAnsi="Arial" w:cs="Arial"/>
                  <w:sz w:val="21"/>
                  <w:szCs w:val="21"/>
                </w:rPr>
                <w:t>Carolyn.Porter@dch.ga.gov</w:t>
              </w:r>
            </w:hyperlink>
          </w:p>
          <w:p w:rsidR="00EB3AA8" w:rsidRPr="004B5A86" w:rsidRDefault="00EB3AA8" w:rsidP="00F55A7E">
            <w:pPr>
              <w:jc w:val="center"/>
              <w:rPr>
                <w:rFonts w:ascii="Arial" w:hAnsi="Arial" w:cs="Arial"/>
                <w:sz w:val="21"/>
                <w:szCs w:val="21"/>
              </w:rPr>
            </w:pPr>
            <w:r w:rsidRPr="004B5A86">
              <w:rPr>
                <w:rFonts w:ascii="Arial" w:hAnsi="Arial" w:cs="Arial"/>
                <w:sz w:val="21"/>
                <w:szCs w:val="21"/>
              </w:rPr>
              <w:t>404-651-7473</w:t>
            </w:r>
          </w:p>
        </w:tc>
        <w:tc>
          <w:tcPr>
            <w:tcW w:w="3381" w:type="dxa"/>
          </w:tcPr>
          <w:p w:rsidR="00EB3AA8" w:rsidRDefault="00195B25" w:rsidP="00F55A7E">
            <w:pPr>
              <w:jc w:val="center"/>
              <w:rPr>
                <w:rFonts w:ascii="Arial" w:hAnsi="Arial" w:cs="Arial"/>
                <w:sz w:val="21"/>
                <w:szCs w:val="21"/>
              </w:rPr>
            </w:pPr>
            <w:r>
              <w:rPr>
                <w:rFonts w:ascii="Arial" w:hAnsi="Arial" w:cs="Arial"/>
                <w:sz w:val="21"/>
                <w:szCs w:val="21"/>
              </w:rPr>
              <w:t>Vonnie Stelly</w:t>
            </w:r>
          </w:p>
          <w:p w:rsidR="00195B25" w:rsidRDefault="00A427CC" w:rsidP="00F55A7E">
            <w:pPr>
              <w:jc w:val="center"/>
              <w:rPr>
                <w:rFonts w:ascii="Arial" w:hAnsi="Arial" w:cs="Arial"/>
                <w:sz w:val="21"/>
                <w:szCs w:val="21"/>
              </w:rPr>
            </w:pPr>
            <w:hyperlink r:id="rId29" w:history="1">
              <w:r w:rsidR="00195B25" w:rsidRPr="00F805DB">
                <w:rPr>
                  <w:rStyle w:val="Hyperlink"/>
                  <w:rFonts w:ascii="Arial" w:hAnsi="Arial" w:cs="Arial"/>
                  <w:sz w:val="21"/>
                  <w:szCs w:val="21"/>
                </w:rPr>
                <w:t>VStelly@dch.ga.gov</w:t>
              </w:r>
            </w:hyperlink>
          </w:p>
          <w:p w:rsidR="00195B25" w:rsidRPr="004B5A86" w:rsidRDefault="00195B25" w:rsidP="00F55A7E">
            <w:pPr>
              <w:jc w:val="center"/>
              <w:rPr>
                <w:rFonts w:ascii="Arial" w:hAnsi="Arial" w:cs="Arial"/>
                <w:sz w:val="21"/>
                <w:szCs w:val="21"/>
              </w:rPr>
            </w:pPr>
            <w:r>
              <w:rPr>
                <w:rFonts w:ascii="Arial" w:hAnsi="Arial" w:cs="Arial"/>
                <w:sz w:val="21"/>
                <w:szCs w:val="21"/>
              </w:rPr>
              <w:t>404-656-7875</w:t>
            </w:r>
          </w:p>
        </w:tc>
      </w:tr>
      <w:tr w:rsidR="00EB3AA8" w:rsidRPr="004B5A86" w:rsidTr="003044CF">
        <w:tc>
          <w:tcPr>
            <w:tcW w:w="3060" w:type="dxa"/>
          </w:tcPr>
          <w:p w:rsidR="00EB3AA8" w:rsidRPr="004B5A86" w:rsidRDefault="00EB3AA8" w:rsidP="00F55A7E">
            <w:pPr>
              <w:rPr>
                <w:rFonts w:ascii="Arial" w:hAnsi="Arial" w:cs="Arial"/>
                <w:sz w:val="21"/>
                <w:szCs w:val="21"/>
              </w:rPr>
            </w:pPr>
            <w:r w:rsidRPr="004B5A86">
              <w:rPr>
                <w:rFonts w:ascii="Arial" w:hAnsi="Arial" w:cs="Arial"/>
                <w:sz w:val="21"/>
                <w:szCs w:val="21"/>
              </w:rPr>
              <w:t>Three Rivers Regional Commission</w:t>
            </w:r>
          </w:p>
        </w:tc>
        <w:tc>
          <w:tcPr>
            <w:tcW w:w="3510" w:type="dxa"/>
          </w:tcPr>
          <w:p w:rsidR="00EB3AA8" w:rsidRPr="004B5A86" w:rsidRDefault="00EB3AA8" w:rsidP="00F55A7E">
            <w:pPr>
              <w:jc w:val="center"/>
              <w:rPr>
                <w:rFonts w:ascii="Arial" w:hAnsi="Arial" w:cs="Arial"/>
                <w:sz w:val="21"/>
                <w:szCs w:val="21"/>
              </w:rPr>
            </w:pPr>
            <w:r w:rsidRPr="004B5A86">
              <w:rPr>
                <w:rFonts w:ascii="Arial" w:hAnsi="Arial" w:cs="Arial"/>
                <w:sz w:val="21"/>
                <w:szCs w:val="21"/>
              </w:rPr>
              <w:t>Carolyn Porter, RN</w:t>
            </w:r>
          </w:p>
          <w:p w:rsidR="00EB3AA8" w:rsidRPr="004B5A86" w:rsidRDefault="00A427CC" w:rsidP="00F55A7E">
            <w:pPr>
              <w:jc w:val="center"/>
              <w:rPr>
                <w:rFonts w:ascii="Arial" w:hAnsi="Arial" w:cs="Arial"/>
                <w:sz w:val="21"/>
                <w:szCs w:val="21"/>
              </w:rPr>
            </w:pPr>
            <w:hyperlink r:id="rId30" w:history="1">
              <w:r w:rsidR="00EB3AA8" w:rsidRPr="004B5A86">
                <w:rPr>
                  <w:rStyle w:val="Hyperlink"/>
                  <w:rFonts w:ascii="Arial" w:hAnsi="Arial" w:cs="Arial"/>
                  <w:sz w:val="21"/>
                  <w:szCs w:val="21"/>
                </w:rPr>
                <w:t>Carolyn.Porter@dch.ga.gov</w:t>
              </w:r>
            </w:hyperlink>
          </w:p>
          <w:p w:rsidR="00EB3AA8" w:rsidRPr="004B5A86" w:rsidRDefault="00EB3AA8" w:rsidP="00F55A7E">
            <w:pPr>
              <w:jc w:val="center"/>
              <w:rPr>
                <w:rFonts w:ascii="Arial" w:hAnsi="Arial" w:cs="Arial"/>
                <w:sz w:val="21"/>
                <w:szCs w:val="21"/>
              </w:rPr>
            </w:pPr>
            <w:r w:rsidRPr="004B5A86">
              <w:rPr>
                <w:rFonts w:ascii="Arial" w:hAnsi="Arial" w:cs="Arial"/>
                <w:sz w:val="21"/>
                <w:szCs w:val="21"/>
              </w:rPr>
              <w:t>404-651-7473</w:t>
            </w:r>
          </w:p>
        </w:tc>
        <w:tc>
          <w:tcPr>
            <w:tcW w:w="3381" w:type="dxa"/>
          </w:tcPr>
          <w:p w:rsidR="00EB3AA8" w:rsidRDefault="00195B25" w:rsidP="00F55A7E">
            <w:pPr>
              <w:jc w:val="center"/>
              <w:rPr>
                <w:rFonts w:ascii="Arial" w:hAnsi="Arial" w:cs="Arial"/>
                <w:sz w:val="21"/>
                <w:szCs w:val="21"/>
              </w:rPr>
            </w:pPr>
            <w:r>
              <w:rPr>
                <w:rFonts w:ascii="Arial" w:hAnsi="Arial" w:cs="Arial"/>
                <w:sz w:val="21"/>
                <w:szCs w:val="21"/>
              </w:rPr>
              <w:t>Laura Hudlow</w:t>
            </w:r>
          </w:p>
          <w:p w:rsidR="00195B25" w:rsidRDefault="00A427CC" w:rsidP="00F55A7E">
            <w:pPr>
              <w:jc w:val="center"/>
              <w:rPr>
                <w:rFonts w:ascii="Arial" w:hAnsi="Arial" w:cs="Arial"/>
                <w:sz w:val="21"/>
                <w:szCs w:val="21"/>
              </w:rPr>
            </w:pPr>
            <w:hyperlink r:id="rId31" w:history="1">
              <w:r w:rsidR="00195B25" w:rsidRPr="00F805DB">
                <w:rPr>
                  <w:rStyle w:val="Hyperlink"/>
                  <w:rFonts w:ascii="Arial" w:hAnsi="Arial" w:cs="Arial"/>
                  <w:sz w:val="21"/>
                  <w:szCs w:val="21"/>
                </w:rPr>
                <w:t>Laura.Hudlow@dch.ga.gov</w:t>
              </w:r>
            </w:hyperlink>
          </w:p>
          <w:p w:rsidR="00195B25" w:rsidRPr="004B5A86" w:rsidRDefault="00195B25" w:rsidP="00F55A7E">
            <w:pPr>
              <w:jc w:val="center"/>
              <w:rPr>
                <w:rFonts w:ascii="Arial" w:hAnsi="Arial" w:cs="Arial"/>
                <w:sz w:val="21"/>
                <w:szCs w:val="21"/>
              </w:rPr>
            </w:pPr>
            <w:r>
              <w:rPr>
                <w:rFonts w:ascii="Arial" w:hAnsi="Arial" w:cs="Arial"/>
                <w:sz w:val="21"/>
                <w:szCs w:val="21"/>
              </w:rPr>
              <w:t>404-463-5073</w:t>
            </w:r>
          </w:p>
        </w:tc>
      </w:tr>
      <w:tr w:rsidR="00EB3AA8" w:rsidRPr="004B5A86" w:rsidTr="003044CF">
        <w:tc>
          <w:tcPr>
            <w:tcW w:w="3060" w:type="dxa"/>
          </w:tcPr>
          <w:p w:rsidR="00EB3AA8" w:rsidRPr="004B5A86" w:rsidRDefault="00EB3AA8" w:rsidP="00F55A7E">
            <w:pPr>
              <w:rPr>
                <w:rFonts w:ascii="Arial" w:hAnsi="Arial" w:cs="Arial"/>
                <w:sz w:val="21"/>
                <w:szCs w:val="21"/>
              </w:rPr>
            </w:pPr>
            <w:r w:rsidRPr="004B5A86">
              <w:rPr>
                <w:rFonts w:ascii="Arial" w:hAnsi="Arial" w:cs="Arial"/>
                <w:sz w:val="21"/>
                <w:szCs w:val="21"/>
              </w:rPr>
              <w:t>Southern Georgia Regional Commission</w:t>
            </w:r>
          </w:p>
        </w:tc>
        <w:tc>
          <w:tcPr>
            <w:tcW w:w="3510" w:type="dxa"/>
          </w:tcPr>
          <w:p w:rsidR="00EB3AA8" w:rsidRPr="004B5A86" w:rsidRDefault="00EB3AA8" w:rsidP="00F55A7E">
            <w:pPr>
              <w:jc w:val="center"/>
              <w:rPr>
                <w:rFonts w:ascii="Arial" w:hAnsi="Arial" w:cs="Arial"/>
                <w:sz w:val="21"/>
                <w:szCs w:val="21"/>
              </w:rPr>
            </w:pPr>
            <w:r w:rsidRPr="004B5A86">
              <w:rPr>
                <w:rFonts w:ascii="Arial" w:hAnsi="Arial" w:cs="Arial"/>
                <w:sz w:val="21"/>
                <w:szCs w:val="21"/>
              </w:rPr>
              <w:t>Jill Crump</w:t>
            </w:r>
          </w:p>
          <w:p w:rsidR="00EB3AA8" w:rsidRPr="004B5A86" w:rsidRDefault="00A427CC" w:rsidP="00F55A7E">
            <w:pPr>
              <w:jc w:val="center"/>
              <w:rPr>
                <w:rFonts w:ascii="Arial" w:hAnsi="Arial" w:cs="Arial"/>
                <w:sz w:val="21"/>
                <w:szCs w:val="21"/>
              </w:rPr>
            </w:pPr>
            <w:hyperlink r:id="rId32" w:history="1">
              <w:r w:rsidR="00EB3AA8" w:rsidRPr="004B5A86">
                <w:rPr>
                  <w:rStyle w:val="Hyperlink"/>
                  <w:rFonts w:ascii="Arial" w:hAnsi="Arial" w:cs="Arial"/>
                  <w:sz w:val="21"/>
                  <w:szCs w:val="21"/>
                </w:rPr>
                <w:t>Jill.Crump@dch.ga.gov</w:t>
              </w:r>
            </w:hyperlink>
          </w:p>
          <w:p w:rsidR="00EB3AA8" w:rsidRPr="004B5A86" w:rsidRDefault="00EB3AA8" w:rsidP="00F55A7E">
            <w:pPr>
              <w:jc w:val="center"/>
              <w:rPr>
                <w:rFonts w:ascii="Arial" w:hAnsi="Arial" w:cs="Arial"/>
                <w:sz w:val="21"/>
                <w:szCs w:val="21"/>
              </w:rPr>
            </w:pPr>
            <w:r w:rsidRPr="004B5A86">
              <w:rPr>
                <w:rFonts w:ascii="Arial" w:hAnsi="Arial" w:cs="Arial"/>
                <w:sz w:val="21"/>
                <w:szCs w:val="21"/>
              </w:rPr>
              <w:t>404-657-7228</w:t>
            </w:r>
          </w:p>
        </w:tc>
        <w:tc>
          <w:tcPr>
            <w:tcW w:w="3381" w:type="dxa"/>
          </w:tcPr>
          <w:p w:rsidR="00843FF6" w:rsidRPr="004B5A86" w:rsidRDefault="00843FF6" w:rsidP="00843FF6">
            <w:pPr>
              <w:jc w:val="center"/>
              <w:rPr>
                <w:rFonts w:ascii="Arial" w:hAnsi="Arial" w:cs="Arial"/>
                <w:sz w:val="21"/>
                <w:szCs w:val="21"/>
              </w:rPr>
            </w:pPr>
            <w:r w:rsidRPr="004B5A86">
              <w:rPr>
                <w:rFonts w:ascii="Arial" w:hAnsi="Arial" w:cs="Arial"/>
                <w:sz w:val="21"/>
                <w:szCs w:val="21"/>
              </w:rPr>
              <w:t>Sherryl Sledge</w:t>
            </w:r>
          </w:p>
          <w:p w:rsidR="00843FF6" w:rsidRPr="004B5A86" w:rsidRDefault="00A427CC" w:rsidP="00843FF6">
            <w:pPr>
              <w:jc w:val="center"/>
              <w:rPr>
                <w:rFonts w:ascii="Arial" w:hAnsi="Arial" w:cs="Arial"/>
                <w:sz w:val="21"/>
                <w:szCs w:val="21"/>
              </w:rPr>
            </w:pPr>
            <w:hyperlink r:id="rId33" w:history="1">
              <w:r w:rsidR="00843FF6" w:rsidRPr="004B5A86">
                <w:rPr>
                  <w:rStyle w:val="Hyperlink"/>
                  <w:rFonts w:ascii="Arial" w:hAnsi="Arial" w:cs="Arial"/>
                  <w:sz w:val="21"/>
                  <w:szCs w:val="21"/>
                </w:rPr>
                <w:t>Sherryl.Sledge@dch.ga.gov</w:t>
              </w:r>
            </w:hyperlink>
          </w:p>
          <w:p w:rsidR="00EB3AA8" w:rsidRPr="004B5A86" w:rsidRDefault="00843FF6" w:rsidP="00843FF6">
            <w:pPr>
              <w:jc w:val="center"/>
              <w:rPr>
                <w:rFonts w:ascii="Arial" w:hAnsi="Arial" w:cs="Arial"/>
                <w:sz w:val="21"/>
                <w:szCs w:val="21"/>
              </w:rPr>
            </w:pPr>
            <w:r w:rsidRPr="004B5A86">
              <w:rPr>
                <w:rFonts w:ascii="Arial" w:hAnsi="Arial" w:cs="Arial"/>
                <w:sz w:val="21"/>
                <w:szCs w:val="21"/>
              </w:rPr>
              <w:t>404-463-1897</w:t>
            </w:r>
          </w:p>
        </w:tc>
      </w:tr>
      <w:tr w:rsidR="00EB3AA8" w:rsidRPr="004B5A86" w:rsidTr="003044CF">
        <w:tc>
          <w:tcPr>
            <w:tcW w:w="3060" w:type="dxa"/>
          </w:tcPr>
          <w:p w:rsidR="00EB3AA8" w:rsidRPr="004B5A86" w:rsidRDefault="00EB3AA8" w:rsidP="00F55A7E">
            <w:pPr>
              <w:rPr>
                <w:rFonts w:ascii="Arial" w:hAnsi="Arial" w:cs="Arial"/>
                <w:sz w:val="21"/>
                <w:szCs w:val="21"/>
              </w:rPr>
            </w:pPr>
            <w:r w:rsidRPr="004B5A86">
              <w:rPr>
                <w:rFonts w:ascii="Arial" w:hAnsi="Arial" w:cs="Arial"/>
                <w:sz w:val="21"/>
                <w:szCs w:val="21"/>
              </w:rPr>
              <w:t>Southwest Georgia Council on Aging (SOWEGA)</w:t>
            </w:r>
          </w:p>
        </w:tc>
        <w:tc>
          <w:tcPr>
            <w:tcW w:w="3510" w:type="dxa"/>
          </w:tcPr>
          <w:p w:rsidR="00EB3AA8" w:rsidRPr="004B5A86" w:rsidRDefault="00EB3AA8" w:rsidP="00F55A7E">
            <w:pPr>
              <w:jc w:val="center"/>
              <w:rPr>
                <w:rFonts w:ascii="Arial" w:hAnsi="Arial" w:cs="Arial"/>
                <w:sz w:val="21"/>
                <w:szCs w:val="21"/>
              </w:rPr>
            </w:pPr>
            <w:r w:rsidRPr="004B5A86">
              <w:rPr>
                <w:rFonts w:ascii="Arial" w:hAnsi="Arial" w:cs="Arial"/>
                <w:sz w:val="21"/>
                <w:szCs w:val="21"/>
              </w:rPr>
              <w:t>Jill Crump</w:t>
            </w:r>
          </w:p>
          <w:p w:rsidR="00EB3AA8" w:rsidRPr="004B5A86" w:rsidRDefault="00A427CC" w:rsidP="00F55A7E">
            <w:pPr>
              <w:jc w:val="center"/>
              <w:rPr>
                <w:rFonts w:ascii="Arial" w:hAnsi="Arial" w:cs="Arial"/>
                <w:sz w:val="21"/>
                <w:szCs w:val="21"/>
              </w:rPr>
            </w:pPr>
            <w:hyperlink r:id="rId34" w:history="1">
              <w:r w:rsidR="00EB3AA8" w:rsidRPr="004B5A86">
                <w:rPr>
                  <w:rStyle w:val="Hyperlink"/>
                  <w:rFonts w:ascii="Arial" w:hAnsi="Arial" w:cs="Arial"/>
                  <w:sz w:val="21"/>
                  <w:szCs w:val="21"/>
                </w:rPr>
                <w:t>Jill.Crump@dch.ga.gov</w:t>
              </w:r>
            </w:hyperlink>
          </w:p>
          <w:p w:rsidR="00EB3AA8" w:rsidRPr="004B5A86" w:rsidRDefault="00EB3AA8" w:rsidP="00F55A7E">
            <w:pPr>
              <w:jc w:val="center"/>
              <w:rPr>
                <w:rFonts w:ascii="Arial" w:hAnsi="Arial" w:cs="Arial"/>
                <w:sz w:val="21"/>
                <w:szCs w:val="21"/>
              </w:rPr>
            </w:pPr>
            <w:r w:rsidRPr="004B5A86">
              <w:rPr>
                <w:rFonts w:ascii="Arial" w:hAnsi="Arial" w:cs="Arial"/>
                <w:sz w:val="21"/>
                <w:szCs w:val="21"/>
              </w:rPr>
              <w:t>404-657-7228</w:t>
            </w:r>
          </w:p>
        </w:tc>
        <w:tc>
          <w:tcPr>
            <w:tcW w:w="3381" w:type="dxa"/>
          </w:tcPr>
          <w:p w:rsidR="00EB3AA8" w:rsidRDefault="00195B25" w:rsidP="00F55A7E">
            <w:pPr>
              <w:jc w:val="center"/>
              <w:rPr>
                <w:rFonts w:ascii="Arial" w:hAnsi="Arial" w:cs="Arial"/>
                <w:sz w:val="21"/>
                <w:szCs w:val="21"/>
              </w:rPr>
            </w:pPr>
            <w:r>
              <w:rPr>
                <w:rFonts w:ascii="Arial" w:hAnsi="Arial" w:cs="Arial"/>
                <w:sz w:val="21"/>
                <w:szCs w:val="21"/>
              </w:rPr>
              <w:t>Sherryl Sledge</w:t>
            </w:r>
          </w:p>
          <w:p w:rsidR="00195B25" w:rsidRDefault="00A427CC" w:rsidP="00F55A7E">
            <w:pPr>
              <w:jc w:val="center"/>
              <w:rPr>
                <w:rFonts w:ascii="Arial" w:hAnsi="Arial" w:cs="Arial"/>
                <w:sz w:val="21"/>
                <w:szCs w:val="21"/>
              </w:rPr>
            </w:pPr>
            <w:hyperlink r:id="rId35" w:history="1">
              <w:r w:rsidR="00195B25" w:rsidRPr="00F805DB">
                <w:rPr>
                  <w:rStyle w:val="Hyperlink"/>
                  <w:rFonts w:ascii="Arial" w:hAnsi="Arial" w:cs="Arial"/>
                  <w:sz w:val="21"/>
                  <w:szCs w:val="21"/>
                </w:rPr>
                <w:t>Sherryl.Sledge@dch.ga.gov</w:t>
              </w:r>
            </w:hyperlink>
          </w:p>
          <w:p w:rsidR="00195B25" w:rsidRPr="004B5A86" w:rsidRDefault="00195B25" w:rsidP="00F55A7E">
            <w:pPr>
              <w:jc w:val="center"/>
              <w:rPr>
                <w:rFonts w:ascii="Arial" w:hAnsi="Arial" w:cs="Arial"/>
                <w:sz w:val="21"/>
                <w:szCs w:val="21"/>
              </w:rPr>
            </w:pPr>
            <w:r>
              <w:rPr>
                <w:rFonts w:ascii="Arial" w:hAnsi="Arial" w:cs="Arial"/>
                <w:sz w:val="21"/>
                <w:szCs w:val="21"/>
              </w:rPr>
              <w:t>404-463-1897</w:t>
            </w:r>
          </w:p>
        </w:tc>
      </w:tr>
      <w:tr w:rsidR="00EB3AA8" w:rsidRPr="004B5A86" w:rsidTr="003044CF">
        <w:tc>
          <w:tcPr>
            <w:tcW w:w="3060" w:type="dxa"/>
          </w:tcPr>
          <w:p w:rsidR="00EB3AA8" w:rsidRPr="004B5A86" w:rsidRDefault="00EB3AA8" w:rsidP="00F55A7E">
            <w:pPr>
              <w:rPr>
                <w:rFonts w:ascii="Arial" w:hAnsi="Arial" w:cs="Arial"/>
                <w:sz w:val="21"/>
                <w:szCs w:val="21"/>
              </w:rPr>
            </w:pPr>
            <w:r w:rsidRPr="004B5A86">
              <w:rPr>
                <w:rFonts w:ascii="Arial" w:hAnsi="Arial" w:cs="Arial"/>
                <w:sz w:val="21"/>
                <w:szCs w:val="21"/>
              </w:rPr>
              <w:t>CCSP Section Manager</w:t>
            </w:r>
          </w:p>
        </w:tc>
        <w:tc>
          <w:tcPr>
            <w:tcW w:w="3510" w:type="dxa"/>
          </w:tcPr>
          <w:p w:rsidR="00EB3AA8" w:rsidRPr="004B5A86" w:rsidRDefault="00EB3AA8" w:rsidP="00F55A7E">
            <w:pPr>
              <w:jc w:val="center"/>
              <w:rPr>
                <w:rFonts w:ascii="Arial" w:hAnsi="Arial" w:cs="Arial"/>
                <w:sz w:val="21"/>
                <w:szCs w:val="21"/>
              </w:rPr>
            </w:pPr>
            <w:r w:rsidRPr="004B5A86">
              <w:rPr>
                <w:rFonts w:ascii="Arial" w:hAnsi="Arial" w:cs="Arial"/>
                <w:sz w:val="21"/>
                <w:szCs w:val="21"/>
              </w:rPr>
              <w:t>Tom Underwood</w:t>
            </w:r>
          </w:p>
          <w:p w:rsidR="00EB3AA8" w:rsidRPr="004B5A86" w:rsidRDefault="00A427CC" w:rsidP="00F55A7E">
            <w:pPr>
              <w:jc w:val="center"/>
              <w:rPr>
                <w:rFonts w:ascii="Arial" w:hAnsi="Arial" w:cs="Arial"/>
                <w:sz w:val="21"/>
                <w:szCs w:val="21"/>
              </w:rPr>
            </w:pPr>
            <w:hyperlink r:id="rId36" w:history="1">
              <w:r w:rsidR="00EB3AA8" w:rsidRPr="004B5A86">
                <w:rPr>
                  <w:rStyle w:val="Hyperlink"/>
                  <w:rFonts w:ascii="Arial" w:hAnsi="Arial" w:cs="Arial"/>
                  <w:sz w:val="21"/>
                  <w:szCs w:val="21"/>
                </w:rPr>
                <w:t>tunderwood@dch.ga.gov</w:t>
              </w:r>
            </w:hyperlink>
          </w:p>
          <w:p w:rsidR="00EB3AA8" w:rsidRPr="004B5A86" w:rsidRDefault="00EB3AA8" w:rsidP="00F55A7E">
            <w:pPr>
              <w:jc w:val="center"/>
              <w:rPr>
                <w:rFonts w:ascii="Arial" w:hAnsi="Arial" w:cs="Arial"/>
                <w:sz w:val="21"/>
                <w:szCs w:val="21"/>
              </w:rPr>
            </w:pPr>
            <w:r w:rsidRPr="004B5A86">
              <w:rPr>
                <w:rFonts w:ascii="Arial" w:hAnsi="Arial" w:cs="Arial"/>
                <w:sz w:val="21"/>
                <w:szCs w:val="21"/>
              </w:rPr>
              <w:t>404-463-8365</w:t>
            </w:r>
          </w:p>
        </w:tc>
        <w:tc>
          <w:tcPr>
            <w:tcW w:w="3381" w:type="dxa"/>
          </w:tcPr>
          <w:p w:rsidR="00EB3AA8" w:rsidRPr="004B5A86" w:rsidRDefault="00EB3AA8" w:rsidP="00F55A7E">
            <w:pPr>
              <w:jc w:val="center"/>
              <w:rPr>
                <w:rFonts w:ascii="Arial" w:hAnsi="Arial" w:cs="Arial"/>
                <w:sz w:val="21"/>
                <w:szCs w:val="21"/>
              </w:rPr>
            </w:pPr>
            <w:r w:rsidRPr="004B5A86">
              <w:rPr>
                <w:rFonts w:ascii="Arial" w:hAnsi="Arial" w:cs="Arial"/>
                <w:sz w:val="21"/>
                <w:szCs w:val="21"/>
              </w:rPr>
              <w:t>Tom Underwood</w:t>
            </w:r>
          </w:p>
          <w:p w:rsidR="00EB3AA8" w:rsidRPr="004B5A86" w:rsidRDefault="00A427CC" w:rsidP="00F55A7E">
            <w:pPr>
              <w:jc w:val="center"/>
              <w:rPr>
                <w:rFonts w:ascii="Arial" w:hAnsi="Arial" w:cs="Arial"/>
                <w:sz w:val="21"/>
                <w:szCs w:val="21"/>
              </w:rPr>
            </w:pPr>
            <w:hyperlink r:id="rId37" w:history="1">
              <w:r w:rsidR="00EB3AA8" w:rsidRPr="004B5A86">
                <w:rPr>
                  <w:rStyle w:val="Hyperlink"/>
                  <w:rFonts w:ascii="Arial" w:hAnsi="Arial" w:cs="Arial"/>
                  <w:sz w:val="21"/>
                  <w:szCs w:val="21"/>
                </w:rPr>
                <w:t>tunderwood@dch.ga.gov</w:t>
              </w:r>
            </w:hyperlink>
          </w:p>
          <w:p w:rsidR="00EB3AA8" w:rsidRPr="004B5A86" w:rsidRDefault="00EB3AA8" w:rsidP="00F55A7E">
            <w:pPr>
              <w:jc w:val="center"/>
              <w:rPr>
                <w:rFonts w:ascii="Arial" w:hAnsi="Arial" w:cs="Arial"/>
                <w:sz w:val="21"/>
                <w:szCs w:val="21"/>
              </w:rPr>
            </w:pPr>
            <w:r w:rsidRPr="004B5A86">
              <w:rPr>
                <w:rFonts w:ascii="Arial" w:hAnsi="Arial" w:cs="Arial"/>
                <w:sz w:val="21"/>
                <w:szCs w:val="21"/>
              </w:rPr>
              <w:t>404-463-8365</w:t>
            </w:r>
          </w:p>
        </w:tc>
      </w:tr>
    </w:tbl>
    <w:p w:rsidR="00554AEC" w:rsidRDefault="0054480E" w:rsidP="00A272C8">
      <w:pPr>
        <w:tabs>
          <w:tab w:val="left" w:pos="1800"/>
        </w:tabs>
        <w:autoSpaceDE w:val="0"/>
        <w:autoSpaceDN w:val="0"/>
        <w:adjustRightInd w:val="0"/>
        <w:ind w:left="-720" w:right="540"/>
        <w:jc w:val="center"/>
        <w:rPr>
          <w:rFonts w:ascii="Arial" w:hAnsi="Arial" w:cs="Arial"/>
          <w:b/>
          <w:i/>
        </w:rPr>
      </w:pPr>
      <w:r w:rsidRPr="0054480E">
        <w:rPr>
          <w:rFonts w:ascii="Arial" w:hAnsi="Arial" w:cs="Arial"/>
          <w:b/>
          <w:i/>
        </w:rPr>
        <w:t xml:space="preserve">        </w:t>
      </w:r>
    </w:p>
    <w:p w:rsidR="009E6849" w:rsidRDefault="009E6849" w:rsidP="00A272C8">
      <w:pPr>
        <w:tabs>
          <w:tab w:val="left" w:pos="1800"/>
        </w:tabs>
        <w:autoSpaceDE w:val="0"/>
        <w:autoSpaceDN w:val="0"/>
        <w:adjustRightInd w:val="0"/>
        <w:ind w:left="-720" w:right="540"/>
        <w:jc w:val="center"/>
        <w:rPr>
          <w:rFonts w:ascii="Arial" w:hAnsi="Arial" w:cs="Arial"/>
          <w:b/>
          <w:i/>
        </w:rPr>
      </w:pPr>
    </w:p>
    <w:p w:rsidR="009E6849" w:rsidRDefault="009E6849" w:rsidP="00A272C8">
      <w:pPr>
        <w:tabs>
          <w:tab w:val="left" w:pos="1800"/>
        </w:tabs>
        <w:autoSpaceDE w:val="0"/>
        <w:autoSpaceDN w:val="0"/>
        <w:adjustRightInd w:val="0"/>
        <w:ind w:left="-720" w:right="540"/>
        <w:jc w:val="center"/>
        <w:rPr>
          <w:rFonts w:ascii="Arial" w:hAnsi="Arial" w:cs="Arial"/>
          <w:b/>
          <w:i/>
        </w:rPr>
      </w:pPr>
    </w:p>
    <w:p w:rsidR="009E6849" w:rsidRDefault="009E6849" w:rsidP="00A272C8">
      <w:pPr>
        <w:tabs>
          <w:tab w:val="left" w:pos="1800"/>
        </w:tabs>
        <w:autoSpaceDE w:val="0"/>
        <w:autoSpaceDN w:val="0"/>
        <w:adjustRightInd w:val="0"/>
        <w:ind w:left="-720" w:right="540"/>
        <w:jc w:val="center"/>
        <w:rPr>
          <w:rFonts w:ascii="Arial" w:hAnsi="Arial" w:cs="Arial"/>
          <w:b/>
          <w:i/>
        </w:rPr>
      </w:pPr>
    </w:p>
    <w:p w:rsidR="009E6849" w:rsidRDefault="009E6849" w:rsidP="00A272C8">
      <w:pPr>
        <w:tabs>
          <w:tab w:val="left" w:pos="1800"/>
        </w:tabs>
        <w:autoSpaceDE w:val="0"/>
        <w:autoSpaceDN w:val="0"/>
        <w:adjustRightInd w:val="0"/>
        <w:ind w:left="-720" w:right="540"/>
        <w:jc w:val="center"/>
        <w:rPr>
          <w:rFonts w:ascii="Arial" w:hAnsi="Arial" w:cs="Arial"/>
          <w:b/>
          <w:i/>
        </w:rPr>
      </w:pPr>
    </w:p>
    <w:p w:rsidR="008D57BB" w:rsidRPr="004B5A86" w:rsidRDefault="0054480E" w:rsidP="00A272C8">
      <w:pPr>
        <w:tabs>
          <w:tab w:val="left" w:pos="1800"/>
        </w:tabs>
        <w:autoSpaceDE w:val="0"/>
        <w:autoSpaceDN w:val="0"/>
        <w:adjustRightInd w:val="0"/>
        <w:ind w:left="-720" w:right="540"/>
        <w:jc w:val="center"/>
        <w:rPr>
          <w:rFonts w:ascii="Arial" w:hAnsi="Arial" w:cs="Arial"/>
          <w:i/>
          <w:color w:val="1F497D" w:themeColor="text2"/>
        </w:rPr>
      </w:pPr>
      <w:r w:rsidRPr="0054480E">
        <w:rPr>
          <w:rFonts w:ascii="Arial" w:hAnsi="Arial" w:cs="Arial"/>
          <w:b/>
          <w:i/>
        </w:rPr>
        <w:t xml:space="preserve"> </w:t>
      </w:r>
      <w:r w:rsidR="00E70B32" w:rsidRPr="004B5A86">
        <w:rPr>
          <w:rFonts w:ascii="Arial" w:hAnsi="Arial" w:cs="Arial"/>
          <w:b/>
          <w:i/>
          <w:u w:val="single"/>
        </w:rPr>
        <w:t>CCSP Provider Specialist ALS Family Management Agency assignments:</w:t>
      </w:r>
    </w:p>
    <w:p w:rsidR="006B3DF7" w:rsidRPr="004B5A86" w:rsidRDefault="006B3DF7" w:rsidP="00D63262">
      <w:pPr>
        <w:tabs>
          <w:tab w:val="left" w:pos="1800"/>
        </w:tabs>
        <w:autoSpaceDE w:val="0"/>
        <w:autoSpaceDN w:val="0"/>
        <w:adjustRightInd w:val="0"/>
        <w:ind w:right="540"/>
        <w:rPr>
          <w:rFonts w:ascii="Arial" w:hAnsi="Arial" w:cs="Arial"/>
          <w:b/>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80"/>
        <w:gridCol w:w="2880"/>
        <w:gridCol w:w="2970"/>
      </w:tblGrid>
      <w:tr w:rsidR="00675C35" w:rsidRPr="004B5A86" w:rsidTr="00675C35">
        <w:tc>
          <w:tcPr>
            <w:tcW w:w="2780" w:type="dxa"/>
          </w:tcPr>
          <w:p w:rsidR="00675C35" w:rsidRPr="004B5A86" w:rsidRDefault="00195B25" w:rsidP="000E6EA2">
            <w:pPr>
              <w:jc w:val="center"/>
              <w:rPr>
                <w:rFonts w:ascii="Arial" w:hAnsi="Arial" w:cs="Arial"/>
                <w:b/>
              </w:rPr>
            </w:pPr>
            <w:r>
              <w:rPr>
                <w:rFonts w:ascii="Arial" w:hAnsi="Arial" w:cs="Arial"/>
                <w:b/>
              </w:rPr>
              <w:t>Vonnie</w:t>
            </w:r>
          </w:p>
        </w:tc>
        <w:tc>
          <w:tcPr>
            <w:tcW w:w="2880" w:type="dxa"/>
          </w:tcPr>
          <w:p w:rsidR="00675C35" w:rsidRPr="004B5A86" w:rsidRDefault="00675C35" w:rsidP="000E6EA2">
            <w:pPr>
              <w:jc w:val="center"/>
              <w:rPr>
                <w:rFonts w:ascii="Arial" w:hAnsi="Arial" w:cs="Arial"/>
                <w:b/>
              </w:rPr>
            </w:pPr>
            <w:r w:rsidRPr="004B5A86">
              <w:rPr>
                <w:rFonts w:ascii="Arial" w:hAnsi="Arial" w:cs="Arial"/>
                <w:b/>
              </w:rPr>
              <w:t>Laura</w:t>
            </w:r>
          </w:p>
        </w:tc>
        <w:tc>
          <w:tcPr>
            <w:tcW w:w="2970" w:type="dxa"/>
          </w:tcPr>
          <w:p w:rsidR="00675C35" w:rsidRPr="004B5A86" w:rsidRDefault="00675C35" w:rsidP="000E6EA2">
            <w:pPr>
              <w:jc w:val="center"/>
              <w:rPr>
                <w:rFonts w:ascii="Arial" w:hAnsi="Arial" w:cs="Arial"/>
                <w:b/>
              </w:rPr>
            </w:pPr>
            <w:r w:rsidRPr="004B5A86">
              <w:rPr>
                <w:rFonts w:ascii="Arial" w:hAnsi="Arial" w:cs="Arial"/>
                <w:b/>
              </w:rPr>
              <w:t>Sherryl</w:t>
            </w:r>
          </w:p>
        </w:tc>
      </w:tr>
      <w:tr w:rsidR="00675C35" w:rsidRPr="004B5A86" w:rsidTr="005620BD">
        <w:trPr>
          <w:trHeight w:val="403"/>
        </w:trPr>
        <w:tc>
          <w:tcPr>
            <w:tcW w:w="2780" w:type="dxa"/>
          </w:tcPr>
          <w:p w:rsidR="00675C35" w:rsidRPr="004B5A86" w:rsidRDefault="00A738DB" w:rsidP="00FD0DB0">
            <w:pPr>
              <w:rPr>
                <w:rFonts w:ascii="Arial" w:hAnsi="Arial" w:cs="Arial"/>
                <w:color w:val="000000"/>
              </w:rPr>
            </w:pPr>
            <w:r>
              <w:rPr>
                <w:rFonts w:ascii="Arial" w:hAnsi="Arial" w:cs="Arial"/>
                <w:color w:val="000000"/>
              </w:rPr>
              <w:t>Cherokee Angel</w:t>
            </w:r>
          </w:p>
        </w:tc>
        <w:tc>
          <w:tcPr>
            <w:tcW w:w="2880" w:type="dxa"/>
          </w:tcPr>
          <w:p w:rsidR="00675C35" w:rsidRPr="004B5A86" w:rsidRDefault="00675C35" w:rsidP="00FD0DB0">
            <w:pPr>
              <w:rPr>
                <w:rFonts w:ascii="Arial" w:hAnsi="Arial" w:cs="Arial"/>
                <w:color w:val="000000"/>
              </w:rPr>
            </w:pPr>
            <w:r w:rsidRPr="004B5A86">
              <w:rPr>
                <w:rFonts w:ascii="Arial" w:hAnsi="Arial" w:cs="Arial"/>
                <w:color w:val="000000"/>
              </w:rPr>
              <w:t>Georgia Health Service</w:t>
            </w:r>
            <w:r w:rsidRPr="004B5A86">
              <w:rPr>
                <w:rFonts w:ascii="Arial" w:hAnsi="Arial" w:cs="Arial"/>
                <w:color w:val="FF0000"/>
              </w:rPr>
              <w:t xml:space="preserve">       </w:t>
            </w:r>
          </w:p>
        </w:tc>
        <w:tc>
          <w:tcPr>
            <w:tcW w:w="2970" w:type="dxa"/>
          </w:tcPr>
          <w:p w:rsidR="00675C35" w:rsidRPr="004B5A86" w:rsidRDefault="00675C35" w:rsidP="00FD0DB0">
            <w:pPr>
              <w:spacing w:after="280"/>
              <w:rPr>
                <w:rFonts w:ascii="Arial" w:hAnsi="Arial" w:cs="Arial"/>
                <w:color w:val="000000"/>
              </w:rPr>
            </w:pPr>
            <w:proofErr w:type="spellStart"/>
            <w:r w:rsidRPr="004B5A86">
              <w:rPr>
                <w:rFonts w:ascii="Arial" w:hAnsi="Arial" w:cs="Arial"/>
                <w:color w:val="000000"/>
              </w:rPr>
              <w:t>Altrus</w:t>
            </w:r>
            <w:proofErr w:type="spellEnd"/>
          </w:p>
        </w:tc>
      </w:tr>
      <w:tr w:rsidR="00675C35" w:rsidRPr="004B5A86" w:rsidTr="00675C35">
        <w:tc>
          <w:tcPr>
            <w:tcW w:w="2780" w:type="dxa"/>
          </w:tcPr>
          <w:p w:rsidR="00675C35" w:rsidRPr="004B5A86" w:rsidRDefault="00A738DB" w:rsidP="00FD0DB0">
            <w:pPr>
              <w:rPr>
                <w:rFonts w:ascii="Arial" w:hAnsi="Arial" w:cs="Arial"/>
                <w:color w:val="000000"/>
              </w:rPr>
            </w:pPr>
            <w:r w:rsidRPr="004B5A86">
              <w:rPr>
                <w:rFonts w:ascii="Arial" w:hAnsi="Arial" w:cs="Arial"/>
                <w:color w:val="000000"/>
              </w:rPr>
              <w:t>Friendly Neighbors</w:t>
            </w:r>
          </w:p>
        </w:tc>
        <w:tc>
          <w:tcPr>
            <w:tcW w:w="2880" w:type="dxa"/>
          </w:tcPr>
          <w:p w:rsidR="00675C35" w:rsidRDefault="00A738DB" w:rsidP="00FD0DB0">
            <w:pPr>
              <w:rPr>
                <w:rFonts w:ascii="Arial" w:hAnsi="Arial" w:cs="Arial"/>
              </w:rPr>
            </w:pPr>
            <w:r>
              <w:rPr>
                <w:rFonts w:ascii="Arial" w:hAnsi="Arial" w:cs="Arial"/>
              </w:rPr>
              <w:t>Vision</w:t>
            </w:r>
          </w:p>
          <w:p w:rsidR="005620BD" w:rsidRPr="004B5A86" w:rsidRDefault="005620BD" w:rsidP="00FD0DB0">
            <w:pPr>
              <w:rPr>
                <w:rFonts w:ascii="Arial" w:hAnsi="Arial" w:cs="Arial"/>
              </w:rPr>
            </w:pPr>
          </w:p>
        </w:tc>
        <w:tc>
          <w:tcPr>
            <w:tcW w:w="2970" w:type="dxa"/>
          </w:tcPr>
          <w:p w:rsidR="00675C35" w:rsidRPr="004B5A86" w:rsidRDefault="00D86D79" w:rsidP="00FD0DB0">
            <w:pPr>
              <w:rPr>
                <w:rFonts w:ascii="Arial" w:hAnsi="Arial" w:cs="Arial"/>
                <w:color w:val="000000"/>
              </w:rPr>
            </w:pPr>
            <w:r w:rsidRPr="004B5A86">
              <w:rPr>
                <w:rFonts w:ascii="Arial" w:hAnsi="Arial" w:cs="Arial"/>
                <w:color w:val="000000"/>
              </w:rPr>
              <w:t>Another Alternative</w:t>
            </w:r>
          </w:p>
        </w:tc>
      </w:tr>
      <w:tr w:rsidR="00675C35" w:rsidRPr="004B5A86" w:rsidTr="00675C35">
        <w:tc>
          <w:tcPr>
            <w:tcW w:w="2780" w:type="dxa"/>
          </w:tcPr>
          <w:p w:rsidR="00675C35" w:rsidRPr="004B5A86" w:rsidRDefault="00675C35" w:rsidP="00FD0DB0">
            <w:pPr>
              <w:rPr>
                <w:rFonts w:ascii="Arial" w:hAnsi="Arial" w:cs="Arial"/>
                <w:color w:val="000000"/>
              </w:rPr>
            </w:pPr>
            <w:r w:rsidRPr="004B5A86">
              <w:rPr>
                <w:rFonts w:ascii="Arial" w:hAnsi="Arial" w:cs="Arial"/>
                <w:color w:val="000000"/>
              </w:rPr>
              <w:t>Caring Together</w:t>
            </w:r>
          </w:p>
        </w:tc>
        <w:tc>
          <w:tcPr>
            <w:tcW w:w="2880" w:type="dxa"/>
          </w:tcPr>
          <w:p w:rsidR="00675C35" w:rsidRPr="004B5A86" w:rsidRDefault="00675C35" w:rsidP="00FD0DB0">
            <w:pPr>
              <w:rPr>
                <w:rFonts w:ascii="Arial" w:hAnsi="Arial" w:cs="Arial"/>
                <w:color w:val="000000"/>
              </w:rPr>
            </w:pPr>
            <w:r w:rsidRPr="004B5A86">
              <w:rPr>
                <w:rFonts w:ascii="Arial" w:hAnsi="Arial" w:cs="Arial"/>
                <w:color w:val="000000"/>
              </w:rPr>
              <w:t>Heavenly Sunshine</w:t>
            </w:r>
            <w:r w:rsidRPr="004B5A86">
              <w:rPr>
                <w:rFonts w:ascii="Arial" w:hAnsi="Arial" w:cs="Arial"/>
                <w:color w:val="FF0000"/>
              </w:rPr>
              <w:t xml:space="preserve">                               </w:t>
            </w:r>
          </w:p>
        </w:tc>
        <w:tc>
          <w:tcPr>
            <w:tcW w:w="2970" w:type="dxa"/>
          </w:tcPr>
          <w:p w:rsidR="00675C35" w:rsidRPr="004B5A86" w:rsidRDefault="00D86D79" w:rsidP="00FD0DB0">
            <w:pPr>
              <w:rPr>
                <w:rFonts w:ascii="Arial" w:hAnsi="Arial" w:cs="Arial"/>
                <w:color w:val="000000"/>
              </w:rPr>
            </w:pPr>
            <w:r w:rsidRPr="004B5A86">
              <w:rPr>
                <w:rFonts w:ascii="Arial" w:hAnsi="Arial" w:cs="Arial"/>
                <w:color w:val="000000"/>
              </w:rPr>
              <w:t>Concerned Care</w:t>
            </w:r>
          </w:p>
        </w:tc>
      </w:tr>
      <w:tr w:rsidR="00675C35" w:rsidRPr="004B5A86" w:rsidTr="008C279F">
        <w:trPr>
          <w:trHeight w:val="403"/>
        </w:trPr>
        <w:tc>
          <w:tcPr>
            <w:tcW w:w="2780" w:type="dxa"/>
          </w:tcPr>
          <w:p w:rsidR="00675C35" w:rsidRPr="004B5A86" w:rsidRDefault="00675C35" w:rsidP="00FD0DB0">
            <w:pPr>
              <w:rPr>
                <w:rFonts w:ascii="Arial" w:hAnsi="Arial" w:cs="Arial"/>
                <w:color w:val="000000"/>
              </w:rPr>
            </w:pPr>
            <w:bookmarkStart w:id="0" w:name="_GoBack" w:colFirst="3" w:colLast="3"/>
            <w:r w:rsidRPr="004B5A86">
              <w:rPr>
                <w:rFonts w:ascii="Arial" w:hAnsi="Arial" w:cs="Arial"/>
                <w:color w:val="000000"/>
              </w:rPr>
              <w:t>PRN Nursing</w:t>
            </w:r>
          </w:p>
        </w:tc>
        <w:tc>
          <w:tcPr>
            <w:tcW w:w="2880" w:type="dxa"/>
          </w:tcPr>
          <w:p w:rsidR="00675C35" w:rsidRPr="004B5A86" w:rsidRDefault="00A738DB" w:rsidP="00FD0DB0">
            <w:pPr>
              <w:rPr>
                <w:rFonts w:ascii="Arial" w:hAnsi="Arial" w:cs="Arial"/>
                <w:color w:val="000000"/>
              </w:rPr>
            </w:pPr>
            <w:r w:rsidRPr="004B5A86">
              <w:rPr>
                <w:rFonts w:ascii="Arial" w:hAnsi="Arial" w:cs="Arial"/>
                <w:color w:val="000000"/>
              </w:rPr>
              <w:t>Alegna</w:t>
            </w:r>
          </w:p>
        </w:tc>
        <w:tc>
          <w:tcPr>
            <w:tcW w:w="2970" w:type="dxa"/>
          </w:tcPr>
          <w:p w:rsidR="00675C35" w:rsidRPr="004B5A86" w:rsidRDefault="00675C35" w:rsidP="00FD0DB0">
            <w:pPr>
              <w:rPr>
                <w:rFonts w:ascii="Arial" w:hAnsi="Arial" w:cs="Arial"/>
                <w:color w:val="FF0000"/>
              </w:rPr>
            </w:pPr>
            <w:r w:rsidRPr="004B5A86">
              <w:rPr>
                <w:rFonts w:ascii="Arial" w:hAnsi="Arial" w:cs="Arial"/>
                <w:color w:val="000000"/>
              </w:rPr>
              <w:t>Love and Hope</w:t>
            </w:r>
          </w:p>
        </w:tc>
      </w:tr>
      <w:bookmarkEnd w:id="0"/>
      <w:tr w:rsidR="00A738DB" w:rsidRPr="004B5A86" w:rsidTr="008C279F">
        <w:trPr>
          <w:trHeight w:val="547"/>
        </w:trPr>
        <w:tc>
          <w:tcPr>
            <w:tcW w:w="2780" w:type="dxa"/>
          </w:tcPr>
          <w:p w:rsidR="00A738DB" w:rsidRPr="004B5A86" w:rsidRDefault="00D86D79" w:rsidP="00A738DB">
            <w:pPr>
              <w:rPr>
                <w:rFonts w:ascii="Arial" w:hAnsi="Arial" w:cs="Arial"/>
                <w:color w:val="000000"/>
              </w:rPr>
            </w:pPr>
            <w:r w:rsidRPr="004B5A86">
              <w:rPr>
                <w:rFonts w:ascii="Arial" w:hAnsi="Arial" w:cs="Arial"/>
                <w:color w:val="000000"/>
              </w:rPr>
              <w:t>Auspice Alternative</w:t>
            </w:r>
            <w:r w:rsidRPr="004B5A86">
              <w:rPr>
                <w:rFonts w:ascii="Arial" w:hAnsi="Arial" w:cs="Arial"/>
                <w:color w:val="FF0000"/>
              </w:rPr>
              <w:t xml:space="preserve">                          </w:t>
            </w:r>
          </w:p>
        </w:tc>
        <w:tc>
          <w:tcPr>
            <w:tcW w:w="2880" w:type="dxa"/>
          </w:tcPr>
          <w:p w:rsidR="00A738DB" w:rsidRPr="004B5A86" w:rsidRDefault="00A738DB" w:rsidP="00A738DB">
            <w:pPr>
              <w:rPr>
                <w:rFonts w:ascii="Arial" w:hAnsi="Arial" w:cs="Arial"/>
                <w:color w:val="000000"/>
              </w:rPr>
            </w:pPr>
            <w:r w:rsidRPr="004B5A86">
              <w:rPr>
                <w:rFonts w:ascii="Arial" w:hAnsi="Arial" w:cs="Arial"/>
                <w:color w:val="000000"/>
              </w:rPr>
              <w:t>Faith Health Services</w:t>
            </w:r>
          </w:p>
        </w:tc>
        <w:tc>
          <w:tcPr>
            <w:tcW w:w="2970" w:type="dxa"/>
          </w:tcPr>
          <w:p w:rsidR="00A738DB" w:rsidRPr="004B5A86" w:rsidRDefault="00A738DB" w:rsidP="00A738DB">
            <w:pPr>
              <w:rPr>
                <w:rFonts w:ascii="Arial" w:hAnsi="Arial" w:cs="Arial"/>
                <w:color w:val="000000"/>
              </w:rPr>
            </w:pPr>
            <w:r>
              <w:rPr>
                <w:rFonts w:ascii="Arial" w:hAnsi="Arial" w:cs="Arial"/>
                <w:color w:val="000000"/>
              </w:rPr>
              <w:t>Touch by an Angel/</w:t>
            </w:r>
            <w:r w:rsidRPr="004B5A86">
              <w:rPr>
                <w:rFonts w:ascii="Arial" w:hAnsi="Arial" w:cs="Arial"/>
                <w:color w:val="000000"/>
              </w:rPr>
              <w:t>Jesus Is Lord</w:t>
            </w:r>
          </w:p>
        </w:tc>
      </w:tr>
      <w:tr w:rsidR="00D86D79" w:rsidRPr="004B5A86" w:rsidTr="00675C35">
        <w:tc>
          <w:tcPr>
            <w:tcW w:w="2780" w:type="dxa"/>
          </w:tcPr>
          <w:p w:rsidR="00D86D79" w:rsidRPr="004B5A86" w:rsidRDefault="00D86D79" w:rsidP="00D86D79">
            <w:pPr>
              <w:rPr>
                <w:rFonts w:ascii="Arial" w:hAnsi="Arial" w:cs="Arial"/>
                <w:color w:val="000000"/>
              </w:rPr>
            </w:pPr>
            <w:r>
              <w:rPr>
                <w:rFonts w:ascii="Arial" w:hAnsi="Arial" w:cs="Arial"/>
                <w:color w:val="000000"/>
              </w:rPr>
              <w:t xml:space="preserve">Suitable </w:t>
            </w:r>
            <w:proofErr w:type="gramStart"/>
            <w:r>
              <w:rPr>
                <w:rFonts w:ascii="Arial" w:hAnsi="Arial" w:cs="Arial"/>
                <w:color w:val="000000"/>
              </w:rPr>
              <w:t>For</w:t>
            </w:r>
            <w:proofErr w:type="gramEnd"/>
            <w:r>
              <w:rPr>
                <w:rFonts w:ascii="Arial" w:hAnsi="Arial" w:cs="Arial"/>
                <w:color w:val="000000"/>
              </w:rPr>
              <w:t xml:space="preserve"> the People</w:t>
            </w:r>
          </w:p>
        </w:tc>
        <w:tc>
          <w:tcPr>
            <w:tcW w:w="2880" w:type="dxa"/>
          </w:tcPr>
          <w:p w:rsidR="00D86D79" w:rsidRPr="004B5A86" w:rsidRDefault="00D86D79" w:rsidP="00D86D79">
            <w:pPr>
              <w:rPr>
                <w:rFonts w:ascii="Arial" w:hAnsi="Arial" w:cs="Arial"/>
                <w:color w:val="000000"/>
              </w:rPr>
            </w:pPr>
            <w:r>
              <w:rPr>
                <w:rFonts w:ascii="Arial" w:hAnsi="Arial" w:cs="Arial"/>
                <w:color w:val="000000"/>
              </w:rPr>
              <w:t>Care Plus</w:t>
            </w:r>
          </w:p>
        </w:tc>
        <w:tc>
          <w:tcPr>
            <w:tcW w:w="2970" w:type="dxa"/>
          </w:tcPr>
          <w:p w:rsidR="00D86D79" w:rsidRPr="004B5A86" w:rsidRDefault="00D86D79" w:rsidP="00D86D79">
            <w:pPr>
              <w:rPr>
                <w:rFonts w:ascii="Arial" w:hAnsi="Arial" w:cs="Arial"/>
                <w:color w:val="000000"/>
              </w:rPr>
            </w:pPr>
            <w:r w:rsidRPr="004B5A86">
              <w:rPr>
                <w:rFonts w:ascii="Arial" w:hAnsi="Arial" w:cs="Arial"/>
                <w:color w:val="000000"/>
              </w:rPr>
              <w:t>Samaritan Care</w:t>
            </w:r>
          </w:p>
        </w:tc>
      </w:tr>
      <w:tr w:rsidR="00D86D79" w:rsidRPr="004B5A86" w:rsidTr="00675C35">
        <w:tc>
          <w:tcPr>
            <w:tcW w:w="2780" w:type="dxa"/>
          </w:tcPr>
          <w:p w:rsidR="00D86D79" w:rsidRPr="004B5A86" w:rsidRDefault="00D86D79" w:rsidP="00D86D79">
            <w:pPr>
              <w:rPr>
                <w:rFonts w:ascii="Arial" w:hAnsi="Arial" w:cs="Arial"/>
                <w:color w:val="000000"/>
              </w:rPr>
            </w:pPr>
          </w:p>
        </w:tc>
        <w:tc>
          <w:tcPr>
            <w:tcW w:w="2880" w:type="dxa"/>
          </w:tcPr>
          <w:p w:rsidR="00D86D79" w:rsidRPr="004B5A86" w:rsidRDefault="00D86D79" w:rsidP="00D86D79">
            <w:pPr>
              <w:rPr>
                <w:rFonts w:ascii="Arial" w:hAnsi="Arial" w:cs="Arial"/>
                <w:color w:val="000000"/>
              </w:rPr>
            </w:pPr>
          </w:p>
        </w:tc>
        <w:tc>
          <w:tcPr>
            <w:tcW w:w="2970" w:type="dxa"/>
          </w:tcPr>
          <w:p w:rsidR="00D86D79" w:rsidRPr="004B5A86" w:rsidRDefault="00D86D79" w:rsidP="00D86D79">
            <w:pPr>
              <w:rPr>
                <w:rFonts w:ascii="Arial" w:hAnsi="Arial" w:cs="Arial"/>
                <w:color w:val="000000"/>
              </w:rPr>
            </w:pPr>
            <w:proofErr w:type="spellStart"/>
            <w:r w:rsidRPr="004B5A86">
              <w:rPr>
                <w:rFonts w:ascii="Arial" w:hAnsi="Arial" w:cs="Arial"/>
                <w:color w:val="000000"/>
              </w:rPr>
              <w:t>Averett</w:t>
            </w:r>
            <w:proofErr w:type="spellEnd"/>
            <w:r w:rsidRPr="004B5A86">
              <w:rPr>
                <w:rFonts w:ascii="Arial" w:hAnsi="Arial" w:cs="Arial"/>
                <w:color w:val="000000"/>
              </w:rPr>
              <w:t xml:space="preserve"> Healthcare</w:t>
            </w:r>
          </w:p>
        </w:tc>
      </w:tr>
      <w:tr w:rsidR="00D86D79" w:rsidRPr="004B5A86" w:rsidTr="00675C35">
        <w:tc>
          <w:tcPr>
            <w:tcW w:w="2780" w:type="dxa"/>
          </w:tcPr>
          <w:p w:rsidR="00D86D79" w:rsidRPr="004B5A86" w:rsidRDefault="00D86D79" w:rsidP="00D86D79">
            <w:pPr>
              <w:rPr>
                <w:rFonts w:ascii="Arial" w:hAnsi="Arial" w:cs="Arial"/>
                <w:color w:val="000000"/>
              </w:rPr>
            </w:pPr>
          </w:p>
        </w:tc>
        <w:tc>
          <w:tcPr>
            <w:tcW w:w="2880" w:type="dxa"/>
          </w:tcPr>
          <w:p w:rsidR="00D86D79" w:rsidRPr="004B5A86" w:rsidRDefault="00D86D79" w:rsidP="00D86D79">
            <w:pPr>
              <w:rPr>
                <w:rFonts w:ascii="Arial" w:hAnsi="Arial" w:cs="Arial"/>
                <w:color w:val="FF0000"/>
              </w:rPr>
            </w:pPr>
          </w:p>
        </w:tc>
        <w:tc>
          <w:tcPr>
            <w:tcW w:w="2970" w:type="dxa"/>
          </w:tcPr>
          <w:p w:rsidR="00D86D79" w:rsidRPr="004B5A86" w:rsidRDefault="00D86D79" w:rsidP="00D86D79">
            <w:pPr>
              <w:rPr>
                <w:rFonts w:ascii="Arial" w:hAnsi="Arial" w:cs="Arial"/>
                <w:color w:val="000000"/>
              </w:rPr>
            </w:pPr>
            <w:r w:rsidRPr="004B5A86">
              <w:rPr>
                <w:rFonts w:ascii="Arial" w:hAnsi="Arial" w:cs="Arial"/>
                <w:color w:val="000000"/>
              </w:rPr>
              <w:t>Haven of Hope</w:t>
            </w:r>
          </w:p>
        </w:tc>
      </w:tr>
      <w:tr w:rsidR="00D86D79" w:rsidRPr="004B5A86" w:rsidTr="00675C35">
        <w:tc>
          <w:tcPr>
            <w:tcW w:w="2780" w:type="dxa"/>
          </w:tcPr>
          <w:p w:rsidR="00D86D79" w:rsidRPr="004B5A86" w:rsidRDefault="00D86D79" w:rsidP="00D86D79">
            <w:pPr>
              <w:rPr>
                <w:rFonts w:ascii="Arial" w:hAnsi="Arial" w:cs="Arial"/>
                <w:color w:val="000000"/>
              </w:rPr>
            </w:pPr>
          </w:p>
        </w:tc>
        <w:tc>
          <w:tcPr>
            <w:tcW w:w="2880" w:type="dxa"/>
          </w:tcPr>
          <w:p w:rsidR="00D86D79" w:rsidRPr="004B5A86" w:rsidRDefault="00D86D79" w:rsidP="00D86D79">
            <w:pPr>
              <w:rPr>
                <w:rFonts w:ascii="Arial" w:hAnsi="Arial" w:cs="Arial"/>
                <w:color w:val="FF0000"/>
              </w:rPr>
            </w:pPr>
          </w:p>
        </w:tc>
        <w:tc>
          <w:tcPr>
            <w:tcW w:w="2970" w:type="dxa"/>
          </w:tcPr>
          <w:p w:rsidR="00D86D79" w:rsidRPr="004B5A86" w:rsidRDefault="00D86D79" w:rsidP="00D86D79">
            <w:pPr>
              <w:rPr>
                <w:rFonts w:ascii="Arial" w:hAnsi="Arial" w:cs="Arial"/>
                <w:color w:val="000000"/>
              </w:rPr>
            </w:pPr>
          </w:p>
        </w:tc>
      </w:tr>
    </w:tbl>
    <w:p w:rsidR="0020504F" w:rsidRPr="004B5A86" w:rsidRDefault="0020504F" w:rsidP="00EB3AA8">
      <w:pPr>
        <w:rPr>
          <w:rFonts w:ascii="Arial" w:hAnsi="Arial" w:cs="Arial"/>
          <w:b/>
          <w:color w:val="000000"/>
          <w:sz w:val="10"/>
          <w:szCs w:val="10"/>
          <w:u w:val="single"/>
        </w:rPr>
      </w:pPr>
    </w:p>
    <w:p w:rsidR="00F634F5" w:rsidRPr="004B5A86" w:rsidRDefault="00F634F5" w:rsidP="00EB3AA8">
      <w:pPr>
        <w:rPr>
          <w:rFonts w:ascii="Arial" w:hAnsi="Arial" w:cs="Arial"/>
          <w:b/>
          <w:color w:val="000000"/>
          <w:sz w:val="10"/>
          <w:szCs w:val="10"/>
          <w:u w:val="single"/>
        </w:rPr>
      </w:pPr>
    </w:p>
    <w:p w:rsidR="00BA78C3" w:rsidRPr="00043ECA" w:rsidRDefault="00BA78C3" w:rsidP="00BA78C3">
      <w:pPr>
        <w:pStyle w:val="Default"/>
        <w:rPr>
          <w:rFonts w:ascii="Arial" w:hAnsi="Arial" w:cs="Arial"/>
          <w:i/>
        </w:rPr>
      </w:pPr>
      <w:r w:rsidRPr="00043ECA">
        <w:rPr>
          <w:rFonts w:ascii="Arial" w:hAnsi="Arial" w:cs="Arial"/>
          <w:i/>
        </w:rPr>
        <w:t xml:space="preserve">. </w:t>
      </w:r>
    </w:p>
    <w:p w:rsidR="001D7D50" w:rsidRDefault="001D7D50" w:rsidP="00EB3AA8">
      <w:pPr>
        <w:tabs>
          <w:tab w:val="left" w:pos="1800"/>
        </w:tabs>
        <w:autoSpaceDE w:val="0"/>
        <w:autoSpaceDN w:val="0"/>
        <w:adjustRightInd w:val="0"/>
        <w:ind w:right="540"/>
        <w:rPr>
          <w:rFonts w:ascii="Arial" w:hAnsi="Arial" w:cs="Arial"/>
          <w:b/>
        </w:rPr>
      </w:pPr>
    </w:p>
    <w:p w:rsidR="001D7D50" w:rsidRDefault="001D7D50" w:rsidP="00EB3AA8">
      <w:pPr>
        <w:tabs>
          <w:tab w:val="left" w:pos="1800"/>
        </w:tabs>
        <w:autoSpaceDE w:val="0"/>
        <w:autoSpaceDN w:val="0"/>
        <w:adjustRightInd w:val="0"/>
        <w:ind w:right="540"/>
        <w:rPr>
          <w:rFonts w:ascii="Arial" w:hAnsi="Arial" w:cs="Arial"/>
          <w:b/>
        </w:rPr>
      </w:pPr>
    </w:p>
    <w:p w:rsidR="001D7D50" w:rsidRDefault="001D7D50" w:rsidP="00EB3AA8">
      <w:pPr>
        <w:tabs>
          <w:tab w:val="left" w:pos="1800"/>
        </w:tabs>
        <w:autoSpaceDE w:val="0"/>
        <w:autoSpaceDN w:val="0"/>
        <w:adjustRightInd w:val="0"/>
        <w:ind w:right="540"/>
        <w:rPr>
          <w:rFonts w:ascii="Arial" w:hAnsi="Arial" w:cs="Arial"/>
          <w:b/>
        </w:rPr>
      </w:pPr>
    </w:p>
    <w:sectPr w:rsidR="001D7D50" w:rsidSect="00957C4B">
      <w:headerReference w:type="default" r:id="rId38"/>
      <w:footerReference w:type="default" r:id="rId3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7CC" w:rsidRDefault="00A427CC" w:rsidP="008D6798">
      <w:r>
        <w:separator/>
      </w:r>
    </w:p>
  </w:endnote>
  <w:endnote w:type="continuationSeparator" w:id="0">
    <w:p w:rsidR="00A427CC" w:rsidRDefault="00A427CC" w:rsidP="008D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595349"/>
      <w:docPartObj>
        <w:docPartGallery w:val="Page Numbers (Bottom of Page)"/>
        <w:docPartUnique/>
      </w:docPartObj>
    </w:sdtPr>
    <w:sdtEndPr>
      <w:rPr>
        <w:color w:val="7F7F7F" w:themeColor="background1" w:themeShade="7F"/>
        <w:spacing w:val="60"/>
      </w:rPr>
    </w:sdtEndPr>
    <w:sdtContent>
      <w:p w:rsidR="00807515" w:rsidRDefault="00807515" w:rsidP="00807515">
        <w:pPr>
          <w:pStyle w:val="Footer"/>
          <w:pBdr>
            <w:top w:val="single" w:sz="4" w:space="2" w:color="D9D9D9" w:themeColor="background1" w:themeShade="D9"/>
          </w:pBdr>
          <w:rPr>
            <w:b/>
            <w:bCs/>
          </w:rPr>
        </w:pPr>
        <w:r>
          <w:fldChar w:fldCharType="begin"/>
        </w:r>
        <w:r>
          <w:instrText xml:space="preserve"> PAGE   \* MERGEFORMAT </w:instrText>
        </w:r>
        <w:r>
          <w:fldChar w:fldCharType="separate"/>
        </w:r>
        <w:r w:rsidR="00D86D79" w:rsidRPr="00D86D79">
          <w:rPr>
            <w:b/>
            <w:bCs/>
            <w:noProof/>
          </w:rPr>
          <w:t>5</w:t>
        </w:r>
        <w:r>
          <w:rPr>
            <w:b/>
            <w:bCs/>
            <w:noProof/>
          </w:rPr>
          <w:fldChar w:fldCharType="end"/>
        </w:r>
        <w:r>
          <w:rPr>
            <w:b/>
            <w:bCs/>
          </w:rPr>
          <w:t xml:space="preserve"> | </w:t>
        </w:r>
        <w:r>
          <w:rPr>
            <w:color w:val="7F7F7F" w:themeColor="background1" w:themeShade="7F"/>
            <w:spacing w:val="60"/>
          </w:rPr>
          <w:t>Page</w:t>
        </w:r>
      </w:p>
    </w:sdtContent>
  </w:sdt>
  <w:p w:rsidR="00807515" w:rsidRDefault="00807515" w:rsidP="00807515">
    <w:pPr>
      <w:tabs>
        <w:tab w:val="left" w:pos="1800"/>
      </w:tabs>
      <w:autoSpaceDE w:val="0"/>
      <w:autoSpaceDN w:val="0"/>
      <w:adjustRightInd w:val="0"/>
      <w:ind w:right="540"/>
      <w:rPr>
        <w:b/>
      </w:rPr>
    </w:pPr>
    <w:r w:rsidRPr="009952C3">
      <w:rPr>
        <w:b/>
      </w:rPr>
      <w:t>Network Meeting</w:t>
    </w:r>
  </w:p>
  <w:p w:rsidR="00807515" w:rsidRPr="009952C3" w:rsidRDefault="005620BD" w:rsidP="00807515">
    <w:pPr>
      <w:tabs>
        <w:tab w:val="left" w:pos="1800"/>
      </w:tabs>
      <w:autoSpaceDE w:val="0"/>
      <w:autoSpaceDN w:val="0"/>
      <w:adjustRightInd w:val="0"/>
      <w:ind w:right="540"/>
      <w:rPr>
        <w:b/>
      </w:rPr>
    </w:pPr>
    <w:r>
      <w:rPr>
        <w:b/>
      </w:rPr>
      <w:t>August 8</w:t>
    </w:r>
    <w:r w:rsidR="0079795D">
      <w:rPr>
        <w:b/>
      </w:rPr>
      <w:t>, 2018</w:t>
    </w:r>
  </w:p>
  <w:p w:rsidR="008D6798" w:rsidRDefault="008D6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7CC" w:rsidRDefault="00A427CC" w:rsidP="008D6798">
      <w:r>
        <w:separator/>
      </w:r>
    </w:p>
  </w:footnote>
  <w:footnote w:type="continuationSeparator" w:id="0">
    <w:p w:rsidR="00A427CC" w:rsidRDefault="00A427CC" w:rsidP="008D6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04F" w:rsidRPr="00AE1CE9" w:rsidRDefault="0020504F" w:rsidP="0020504F">
    <w:pPr>
      <w:jc w:val="center"/>
      <w:rPr>
        <w:rFonts w:ascii="Arial" w:hAnsi="Arial" w:cs="Arial"/>
        <w:b/>
        <w:sz w:val="23"/>
        <w:szCs w:val="23"/>
      </w:rPr>
    </w:pPr>
    <w:r w:rsidRPr="00AE1CE9">
      <w:rPr>
        <w:rFonts w:ascii="Arial" w:hAnsi="Arial" w:cs="Arial"/>
        <w:b/>
        <w:sz w:val="23"/>
        <w:szCs w:val="23"/>
      </w:rPr>
      <w:t>Georgia Department of Community Health</w:t>
    </w:r>
  </w:p>
  <w:p w:rsidR="0020504F" w:rsidRPr="00AE1CE9" w:rsidRDefault="0020504F" w:rsidP="0020504F">
    <w:pPr>
      <w:jc w:val="center"/>
      <w:rPr>
        <w:rFonts w:ascii="Arial" w:hAnsi="Arial" w:cs="Arial"/>
        <w:b/>
        <w:sz w:val="23"/>
        <w:szCs w:val="23"/>
      </w:rPr>
    </w:pPr>
    <w:r w:rsidRPr="00AE1CE9">
      <w:rPr>
        <w:rFonts w:ascii="Arial" w:hAnsi="Arial" w:cs="Arial"/>
        <w:b/>
        <w:sz w:val="23"/>
        <w:szCs w:val="23"/>
      </w:rPr>
      <w:t>Community Care Services Program (CCSP)</w:t>
    </w:r>
  </w:p>
  <w:p w:rsidR="0020504F" w:rsidRPr="00AE1CE9" w:rsidRDefault="0020504F" w:rsidP="0020504F">
    <w:pPr>
      <w:jc w:val="center"/>
      <w:rPr>
        <w:rFonts w:ascii="Arial" w:hAnsi="Arial" w:cs="Arial"/>
        <w:b/>
        <w:sz w:val="23"/>
        <w:szCs w:val="23"/>
      </w:rPr>
    </w:pPr>
    <w:r w:rsidRPr="00AE1CE9">
      <w:rPr>
        <w:rFonts w:ascii="Arial" w:hAnsi="Arial" w:cs="Arial"/>
        <w:b/>
        <w:sz w:val="23"/>
        <w:szCs w:val="23"/>
      </w:rPr>
      <w:t>AAA Network Meeting</w:t>
    </w:r>
  </w:p>
  <w:p w:rsidR="0020504F" w:rsidRDefault="005620BD" w:rsidP="002817E6">
    <w:pPr>
      <w:jc w:val="center"/>
      <w:rPr>
        <w:rFonts w:ascii="Arial" w:hAnsi="Arial" w:cs="Arial"/>
        <w:b/>
        <w:sz w:val="10"/>
        <w:szCs w:val="10"/>
      </w:rPr>
    </w:pPr>
    <w:r>
      <w:rPr>
        <w:rFonts w:ascii="Arial" w:hAnsi="Arial" w:cs="Arial"/>
        <w:b/>
        <w:sz w:val="23"/>
        <w:szCs w:val="23"/>
      </w:rPr>
      <w:t>Wednesday August 8</w:t>
    </w:r>
    <w:r w:rsidR="00B86405">
      <w:rPr>
        <w:rFonts w:ascii="Arial" w:hAnsi="Arial" w:cs="Arial"/>
        <w:b/>
        <w:sz w:val="23"/>
        <w:szCs w:val="23"/>
      </w:rPr>
      <w:t>,</w:t>
    </w:r>
    <w:r w:rsidR="00860E11" w:rsidRPr="00AE1CE9">
      <w:rPr>
        <w:rFonts w:ascii="Arial" w:hAnsi="Arial" w:cs="Arial"/>
        <w:b/>
        <w:sz w:val="23"/>
        <w:szCs w:val="23"/>
      </w:rPr>
      <w:t xml:space="preserve"> 201</w:t>
    </w:r>
    <w:r w:rsidR="0079795D">
      <w:rPr>
        <w:rFonts w:ascii="Arial" w:hAnsi="Arial" w:cs="Arial"/>
        <w:b/>
        <w:sz w:val="23"/>
        <w:szCs w:val="23"/>
      </w:rPr>
      <w:t>8</w:t>
    </w:r>
  </w:p>
  <w:p w:rsidR="002817E6" w:rsidRPr="00C32B43" w:rsidRDefault="002817E6" w:rsidP="002817E6">
    <w:pP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3"/>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3BC06F98"/>
    <w:multiLevelType w:val="hybridMultilevel"/>
    <w:tmpl w:val="C29A0BFE"/>
    <w:lvl w:ilvl="0" w:tplc="8F264C18">
      <w:start w:val="1"/>
      <w:numFmt w:val="bullet"/>
      <w:lvlText w:val="•"/>
      <w:lvlJc w:val="left"/>
      <w:pPr>
        <w:tabs>
          <w:tab w:val="num" w:pos="720"/>
        </w:tabs>
        <w:ind w:left="720" w:hanging="360"/>
      </w:pPr>
      <w:rPr>
        <w:rFonts w:ascii="Times New Roman" w:hAnsi="Times New Roman" w:hint="default"/>
      </w:rPr>
    </w:lvl>
    <w:lvl w:ilvl="1" w:tplc="BAA4C304">
      <w:start w:val="1"/>
      <w:numFmt w:val="bullet"/>
      <w:lvlText w:val="•"/>
      <w:lvlJc w:val="left"/>
      <w:pPr>
        <w:tabs>
          <w:tab w:val="num" w:pos="1440"/>
        </w:tabs>
        <w:ind w:left="1440" w:hanging="360"/>
      </w:pPr>
      <w:rPr>
        <w:rFonts w:ascii="Times New Roman" w:hAnsi="Times New Roman" w:hint="default"/>
      </w:rPr>
    </w:lvl>
    <w:lvl w:ilvl="2" w:tplc="003E9BE0">
      <w:start w:val="1"/>
      <w:numFmt w:val="bullet"/>
      <w:lvlText w:val="•"/>
      <w:lvlJc w:val="left"/>
      <w:pPr>
        <w:tabs>
          <w:tab w:val="num" w:pos="2160"/>
        </w:tabs>
        <w:ind w:left="2160" w:hanging="360"/>
      </w:pPr>
      <w:rPr>
        <w:rFonts w:ascii="Times New Roman" w:hAnsi="Times New Roman" w:hint="default"/>
      </w:rPr>
    </w:lvl>
    <w:lvl w:ilvl="3" w:tplc="4C12A236" w:tentative="1">
      <w:start w:val="1"/>
      <w:numFmt w:val="bullet"/>
      <w:lvlText w:val="•"/>
      <w:lvlJc w:val="left"/>
      <w:pPr>
        <w:tabs>
          <w:tab w:val="num" w:pos="2880"/>
        </w:tabs>
        <w:ind w:left="2880" w:hanging="360"/>
      </w:pPr>
      <w:rPr>
        <w:rFonts w:ascii="Times New Roman" w:hAnsi="Times New Roman" w:hint="default"/>
      </w:rPr>
    </w:lvl>
    <w:lvl w:ilvl="4" w:tplc="9EB298DC" w:tentative="1">
      <w:start w:val="1"/>
      <w:numFmt w:val="bullet"/>
      <w:lvlText w:val="•"/>
      <w:lvlJc w:val="left"/>
      <w:pPr>
        <w:tabs>
          <w:tab w:val="num" w:pos="3600"/>
        </w:tabs>
        <w:ind w:left="3600" w:hanging="360"/>
      </w:pPr>
      <w:rPr>
        <w:rFonts w:ascii="Times New Roman" w:hAnsi="Times New Roman" w:hint="default"/>
      </w:rPr>
    </w:lvl>
    <w:lvl w:ilvl="5" w:tplc="C62C1F80" w:tentative="1">
      <w:start w:val="1"/>
      <w:numFmt w:val="bullet"/>
      <w:lvlText w:val="•"/>
      <w:lvlJc w:val="left"/>
      <w:pPr>
        <w:tabs>
          <w:tab w:val="num" w:pos="4320"/>
        </w:tabs>
        <w:ind w:left="4320" w:hanging="360"/>
      </w:pPr>
      <w:rPr>
        <w:rFonts w:ascii="Times New Roman" w:hAnsi="Times New Roman" w:hint="default"/>
      </w:rPr>
    </w:lvl>
    <w:lvl w:ilvl="6" w:tplc="EEB89CBC" w:tentative="1">
      <w:start w:val="1"/>
      <w:numFmt w:val="bullet"/>
      <w:lvlText w:val="•"/>
      <w:lvlJc w:val="left"/>
      <w:pPr>
        <w:tabs>
          <w:tab w:val="num" w:pos="5040"/>
        </w:tabs>
        <w:ind w:left="5040" w:hanging="360"/>
      </w:pPr>
      <w:rPr>
        <w:rFonts w:ascii="Times New Roman" w:hAnsi="Times New Roman" w:hint="default"/>
      </w:rPr>
    </w:lvl>
    <w:lvl w:ilvl="7" w:tplc="52E0CAEC" w:tentative="1">
      <w:start w:val="1"/>
      <w:numFmt w:val="bullet"/>
      <w:lvlText w:val="•"/>
      <w:lvlJc w:val="left"/>
      <w:pPr>
        <w:tabs>
          <w:tab w:val="num" w:pos="5760"/>
        </w:tabs>
        <w:ind w:left="5760" w:hanging="360"/>
      </w:pPr>
      <w:rPr>
        <w:rFonts w:ascii="Times New Roman" w:hAnsi="Times New Roman" w:hint="default"/>
      </w:rPr>
    </w:lvl>
    <w:lvl w:ilvl="8" w:tplc="79E82AB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C35620E"/>
    <w:multiLevelType w:val="hybridMultilevel"/>
    <w:tmpl w:val="F8C41A0A"/>
    <w:lvl w:ilvl="0" w:tplc="04090001">
      <w:start w:val="1"/>
      <w:numFmt w:val="bullet"/>
      <w:lvlText w:val=""/>
      <w:lvlJc w:val="left"/>
      <w:pPr>
        <w:tabs>
          <w:tab w:val="num" w:pos="0"/>
        </w:tabs>
        <w:ind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5E220433"/>
    <w:multiLevelType w:val="hybridMultilevel"/>
    <w:tmpl w:val="728C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EC083F"/>
    <w:multiLevelType w:val="multilevel"/>
    <w:tmpl w:val="04FA62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52C0F27"/>
    <w:multiLevelType w:val="hybridMultilevel"/>
    <w:tmpl w:val="0700FB54"/>
    <w:lvl w:ilvl="0" w:tplc="04090001">
      <w:start w:val="1"/>
      <w:numFmt w:val="bullet"/>
      <w:lvlText w:val=""/>
      <w:lvlJc w:val="left"/>
      <w:pPr>
        <w:tabs>
          <w:tab w:val="num" w:pos="0"/>
        </w:tabs>
        <w:ind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5"/>
  </w:num>
  <w:num w:numId="2">
    <w:abstractNumId w:val="0"/>
    <w:lvlOverride w:ilvl="0">
      <w:startOverride w:val="3"/>
      <w:lvl w:ilvl="0">
        <w:start w:val="3"/>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abstractNumId w:val="2"/>
  </w:num>
  <w:num w:numId="4">
    <w:abstractNumId w:val="5"/>
  </w:num>
  <w:num w:numId="5">
    <w:abstractNumId w:val="2"/>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01F"/>
    <w:rsid w:val="00000001"/>
    <w:rsid w:val="00000F9B"/>
    <w:rsid w:val="00003FEC"/>
    <w:rsid w:val="00004DBA"/>
    <w:rsid w:val="00004E14"/>
    <w:rsid w:val="00007046"/>
    <w:rsid w:val="00007E5C"/>
    <w:rsid w:val="0001043B"/>
    <w:rsid w:val="0001279C"/>
    <w:rsid w:val="00015C49"/>
    <w:rsid w:val="000162E2"/>
    <w:rsid w:val="00016CBB"/>
    <w:rsid w:val="000170EC"/>
    <w:rsid w:val="000175A1"/>
    <w:rsid w:val="000200BF"/>
    <w:rsid w:val="0002062A"/>
    <w:rsid w:val="0002072D"/>
    <w:rsid w:val="00024313"/>
    <w:rsid w:val="00025D0B"/>
    <w:rsid w:val="00026F51"/>
    <w:rsid w:val="00027E77"/>
    <w:rsid w:val="000315F3"/>
    <w:rsid w:val="00031CCE"/>
    <w:rsid w:val="00037BBE"/>
    <w:rsid w:val="000410E4"/>
    <w:rsid w:val="00043ECA"/>
    <w:rsid w:val="000441B2"/>
    <w:rsid w:val="00045243"/>
    <w:rsid w:val="0004609F"/>
    <w:rsid w:val="00046DAB"/>
    <w:rsid w:val="000524CC"/>
    <w:rsid w:val="000526CF"/>
    <w:rsid w:val="00052F47"/>
    <w:rsid w:val="00054588"/>
    <w:rsid w:val="00054634"/>
    <w:rsid w:val="00054D10"/>
    <w:rsid w:val="00057460"/>
    <w:rsid w:val="0006213B"/>
    <w:rsid w:val="0006342C"/>
    <w:rsid w:val="00063992"/>
    <w:rsid w:val="00063E01"/>
    <w:rsid w:val="000656FC"/>
    <w:rsid w:val="00065D45"/>
    <w:rsid w:val="00070370"/>
    <w:rsid w:val="00073BC2"/>
    <w:rsid w:val="00076593"/>
    <w:rsid w:val="00076942"/>
    <w:rsid w:val="00080856"/>
    <w:rsid w:val="00081FA5"/>
    <w:rsid w:val="000828BC"/>
    <w:rsid w:val="00083ACD"/>
    <w:rsid w:val="00090711"/>
    <w:rsid w:val="00092728"/>
    <w:rsid w:val="0009674C"/>
    <w:rsid w:val="00096FA4"/>
    <w:rsid w:val="00097271"/>
    <w:rsid w:val="000A0615"/>
    <w:rsid w:val="000A0859"/>
    <w:rsid w:val="000A3C28"/>
    <w:rsid w:val="000A74AA"/>
    <w:rsid w:val="000B0521"/>
    <w:rsid w:val="000B12F4"/>
    <w:rsid w:val="000B23DC"/>
    <w:rsid w:val="000B3034"/>
    <w:rsid w:val="000B362D"/>
    <w:rsid w:val="000B36D6"/>
    <w:rsid w:val="000B3E92"/>
    <w:rsid w:val="000B4984"/>
    <w:rsid w:val="000B62B3"/>
    <w:rsid w:val="000C1956"/>
    <w:rsid w:val="000C384F"/>
    <w:rsid w:val="000D0040"/>
    <w:rsid w:val="000D3771"/>
    <w:rsid w:val="000D424C"/>
    <w:rsid w:val="000E0944"/>
    <w:rsid w:val="000E0A21"/>
    <w:rsid w:val="000E4EEC"/>
    <w:rsid w:val="000F64C6"/>
    <w:rsid w:val="000F7343"/>
    <w:rsid w:val="00100D3F"/>
    <w:rsid w:val="001044B3"/>
    <w:rsid w:val="001048F2"/>
    <w:rsid w:val="00113086"/>
    <w:rsid w:val="0011328F"/>
    <w:rsid w:val="00120CFB"/>
    <w:rsid w:val="0012258A"/>
    <w:rsid w:val="001253F5"/>
    <w:rsid w:val="00126FCA"/>
    <w:rsid w:val="00127552"/>
    <w:rsid w:val="0013135F"/>
    <w:rsid w:val="00132569"/>
    <w:rsid w:val="001359BD"/>
    <w:rsid w:val="00136DE7"/>
    <w:rsid w:val="00140CD4"/>
    <w:rsid w:val="00142919"/>
    <w:rsid w:val="00146AC4"/>
    <w:rsid w:val="0014784F"/>
    <w:rsid w:val="00154561"/>
    <w:rsid w:val="0015579A"/>
    <w:rsid w:val="00156B30"/>
    <w:rsid w:val="00156E35"/>
    <w:rsid w:val="00161013"/>
    <w:rsid w:val="001616AC"/>
    <w:rsid w:val="00161AF7"/>
    <w:rsid w:val="00161F1F"/>
    <w:rsid w:val="00167187"/>
    <w:rsid w:val="00171F57"/>
    <w:rsid w:val="00172A80"/>
    <w:rsid w:val="00173CA3"/>
    <w:rsid w:val="001747C2"/>
    <w:rsid w:val="0017489A"/>
    <w:rsid w:val="00175693"/>
    <w:rsid w:val="00180054"/>
    <w:rsid w:val="001805CC"/>
    <w:rsid w:val="001812B9"/>
    <w:rsid w:val="00182A8F"/>
    <w:rsid w:val="00182EA3"/>
    <w:rsid w:val="00182F4B"/>
    <w:rsid w:val="001838F2"/>
    <w:rsid w:val="00183D61"/>
    <w:rsid w:val="00186DF4"/>
    <w:rsid w:val="0019291E"/>
    <w:rsid w:val="001944D9"/>
    <w:rsid w:val="00195B25"/>
    <w:rsid w:val="00195C04"/>
    <w:rsid w:val="0019714D"/>
    <w:rsid w:val="001A0017"/>
    <w:rsid w:val="001A10FC"/>
    <w:rsid w:val="001A26E7"/>
    <w:rsid w:val="001A6A82"/>
    <w:rsid w:val="001B1BCC"/>
    <w:rsid w:val="001B2634"/>
    <w:rsid w:val="001B271F"/>
    <w:rsid w:val="001B3242"/>
    <w:rsid w:val="001B37FB"/>
    <w:rsid w:val="001B5E3D"/>
    <w:rsid w:val="001B5E68"/>
    <w:rsid w:val="001C200A"/>
    <w:rsid w:val="001C3B72"/>
    <w:rsid w:val="001C40A7"/>
    <w:rsid w:val="001C6B50"/>
    <w:rsid w:val="001C7604"/>
    <w:rsid w:val="001C7B48"/>
    <w:rsid w:val="001D06E5"/>
    <w:rsid w:val="001D34EF"/>
    <w:rsid w:val="001D41DB"/>
    <w:rsid w:val="001D4466"/>
    <w:rsid w:val="001D4702"/>
    <w:rsid w:val="001D736A"/>
    <w:rsid w:val="001D7D50"/>
    <w:rsid w:val="001E1519"/>
    <w:rsid w:val="001E2E26"/>
    <w:rsid w:val="001E59E4"/>
    <w:rsid w:val="001E62BA"/>
    <w:rsid w:val="001F0C0D"/>
    <w:rsid w:val="001F1020"/>
    <w:rsid w:val="001F4C3C"/>
    <w:rsid w:val="0020139F"/>
    <w:rsid w:val="0020504F"/>
    <w:rsid w:val="00206C1E"/>
    <w:rsid w:val="002070CB"/>
    <w:rsid w:val="002077A7"/>
    <w:rsid w:val="002078E4"/>
    <w:rsid w:val="002119F9"/>
    <w:rsid w:val="00212D58"/>
    <w:rsid w:val="00213845"/>
    <w:rsid w:val="00215491"/>
    <w:rsid w:val="002158FE"/>
    <w:rsid w:val="002163FD"/>
    <w:rsid w:val="002171D0"/>
    <w:rsid w:val="0022092A"/>
    <w:rsid w:val="00222509"/>
    <w:rsid w:val="00224D5D"/>
    <w:rsid w:val="00225A71"/>
    <w:rsid w:val="00227B98"/>
    <w:rsid w:val="00230360"/>
    <w:rsid w:val="0023301F"/>
    <w:rsid w:val="00233794"/>
    <w:rsid w:val="00234AE4"/>
    <w:rsid w:val="002357F9"/>
    <w:rsid w:val="0023648F"/>
    <w:rsid w:val="0024198D"/>
    <w:rsid w:val="002444BE"/>
    <w:rsid w:val="0024459C"/>
    <w:rsid w:val="002506C5"/>
    <w:rsid w:val="00250D85"/>
    <w:rsid w:val="0025352A"/>
    <w:rsid w:val="00254415"/>
    <w:rsid w:val="00254ECB"/>
    <w:rsid w:val="00256390"/>
    <w:rsid w:val="00257CB4"/>
    <w:rsid w:val="002633DE"/>
    <w:rsid w:val="00264528"/>
    <w:rsid w:val="00264B59"/>
    <w:rsid w:val="0026517F"/>
    <w:rsid w:val="0027265D"/>
    <w:rsid w:val="00273C44"/>
    <w:rsid w:val="00280680"/>
    <w:rsid w:val="00281077"/>
    <w:rsid w:val="002817E6"/>
    <w:rsid w:val="00283236"/>
    <w:rsid w:val="00290AE4"/>
    <w:rsid w:val="00291F34"/>
    <w:rsid w:val="00293CB5"/>
    <w:rsid w:val="00293CF5"/>
    <w:rsid w:val="002955DF"/>
    <w:rsid w:val="00295C1A"/>
    <w:rsid w:val="002962E1"/>
    <w:rsid w:val="002A0A08"/>
    <w:rsid w:val="002A1531"/>
    <w:rsid w:val="002A2AF0"/>
    <w:rsid w:val="002A5117"/>
    <w:rsid w:val="002B1422"/>
    <w:rsid w:val="002B1D96"/>
    <w:rsid w:val="002B4D55"/>
    <w:rsid w:val="002B6869"/>
    <w:rsid w:val="002B7AB4"/>
    <w:rsid w:val="002C0108"/>
    <w:rsid w:val="002C03ED"/>
    <w:rsid w:val="002C0699"/>
    <w:rsid w:val="002C6E8C"/>
    <w:rsid w:val="002D1E6F"/>
    <w:rsid w:val="002D438B"/>
    <w:rsid w:val="002D497F"/>
    <w:rsid w:val="002D5B2F"/>
    <w:rsid w:val="002E00BB"/>
    <w:rsid w:val="002E056C"/>
    <w:rsid w:val="002E0610"/>
    <w:rsid w:val="002E4DFA"/>
    <w:rsid w:val="002E6335"/>
    <w:rsid w:val="002E78E3"/>
    <w:rsid w:val="002F1E83"/>
    <w:rsid w:val="002F2A42"/>
    <w:rsid w:val="002F3558"/>
    <w:rsid w:val="002F47FC"/>
    <w:rsid w:val="002F68B1"/>
    <w:rsid w:val="002F6C8A"/>
    <w:rsid w:val="002F7615"/>
    <w:rsid w:val="003009FD"/>
    <w:rsid w:val="003012F2"/>
    <w:rsid w:val="003026C6"/>
    <w:rsid w:val="00303731"/>
    <w:rsid w:val="003044CF"/>
    <w:rsid w:val="003101DD"/>
    <w:rsid w:val="00317283"/>
    <w:rsid w:val="00321CE3"/>
    <w:rsid w:val="00322542"/>
    <w:rsid w:val="00322837"/>
    <w:rsid w:val="00324546"/>
    <w:rsid w:val="003248B6"/>
    <w:rsid w:val="0032500E"/>
    <w:rsid w:val="003265AB"/>
    <w:rsid w:val="003317DE"/>
    <w:rsid w:val="00331CC4"/>
    <w:rsid w:val="003328C1"/>
    <w:rsid w:val="003402F1"/>
    <w:rsid w:val="003416A1"/>
    <w:rsid w:val="00341924"/>
    <w:rsid w:val="00345109"/>
    <w:rsid w:val="00346BF4"/>
    <w:rsid w:val="00346E43"/>
    <w:rsid w:val="003504A5"/>
    <w:rsid w:val="003510B8"/>
    <w:rsid w:val="00352C57"/>
    <w:rsid w:val="00355014"/>
    <w:rsid w:val="003556D5"/>
    <w:rsid w:val="003558DF"/>
    <w:rsid w:val="00357058"/>
    <w:rsid w:val="003605C8"/>
    <w:rsid w:val="00360BA0"/>
    <w:rsid w:val="00361970"/>
    <w:rsid w:val="00361AF2"/>
    <w:rsid w:val="003622F2"/>
    <w:rsid w:val="0036232B"/>
    <w:rsid w:val="00364A54"/>
    <w:rsid w:val="00367CE9"/>
    <w:rsid w:val="003719E9"/>
    <w:rsid w:val="00372F03"/>
    <w:rsid w:val="003739D2"/>
    <w:rsid w:val="003746B3"/>
    <w:rsid w:val="00377D20"/>
    <w:rsid w:val="00381719"/>
    <w:rsid w:val="00382C2B"/>
    <w:rsid w:val="00382D5C"/>
    <w:rsid w:val="003831D6"/>
    <w:rsid w:val="003853B9"/>
    <w:rsid w:val="00386706"/>
    <w:rsid w:val="00390092"/>
    <w:rsid w:val="00392CEC"/>
    <w:rsid w:val="0039354C"/>
    <w:rsid w:val="003951D6"/>
    <w:rsid w:val="00396F5B"/>
    <w:rsid w:val="003972FE"/>
    <w:rsid w:val="003A0C04"/>
    <w:rsid w:val="003A1654"/>
    <w:rsid w:val="003A1776"/>
    <w:rsid w:val="003A4DFF"/>
    <w:rsid w:val="003A5685"/>
    <w:rsid w:val="003B02DA"/>
    <w:rsid w:val="003B3554"/>
    <w:rsid w:val="003B5022"/>
    <w:rsid w:val="003B658D"/>
    <w:rsid w:val="003B773E"/>
    <w:rsid w:val="003C01AB"/>
    <w:rsid w:val="003C0899"/>
    <w:rsid w:val="003C12A3"/>
    <w:rsid w:val="003C2F31"/>
    <w:rsid w:val="003C5BBF"/>
    <w:rsid w:val="003C5EA8"/>
    <w:rsid w:val="003D340D"/>
    <w:rsid w:val="003D367B"/>
    <w:rsid w:val="003D3976"/>
    <w:rsid w:val="003D53D4"/>
    <w:rsid w:val="003D6658"/>
    <w:rsid w:val="003E0676"/>
    <w:rsid w:val="003E18C5"/>
    <w:rsid w:val="003E1B40"/>
    <w:rsid w:val="003E2DF9"/>
    <w:rsid w:val="003F2EE8"/>
    <w:rsid w:val="003F4BBF"/>
    <w:rsid w:val="003F4CB8"/>
    <w:rsid w:val="003F7FC5"/>
    <w:rsid w:val="00402902"/>
    <w:rsid w:val="00403EFD"/>
    <w:rsid w:val="00404B11"/>
    <w:rsid w:val="00405448"/>
    <w:rsid w:val="00406DBD"/>
    <w:rsid w:val="00406EA3"/>
    <w:rsid w:val="004121CF"/>
    <w:rsid w:val="00412B3D"/>
    <w:rsid w:val="00412C51"/>
    <w:rsid w:val="00413B1E"/>
    <w:rsid w:val="0041524C"/>
    <w:rsid w:val="00415DD3"/>
    <w:rsid w:val="00416287"/>
    <w:rsid w:val="00416A9C"/>
    <w:rsid w:val="00417B17"/>
    <w:rsid w:val="0042102C"/>
    <w:rsid w:val="0042281F"/>
    <w:rsid w:val="00423F5A"/>
    <w:rsid w:val="00427C54"/>
    <w:rsid w:val="00430BB9"/>
    <w:rsid w:val="0043198D"/>
    <w:rsid w:val="0043281D"/>
    <w:rsid w:val="0043323B"/>
    <w:rsid w:val="004334D7"/>
    <w:rsid w:val="00434636"/>
    <w:rsid w:val="004360D2"/>
    <w:rsid w:val="0044016C"/>
    <w:rsid w:val="004406E0"/>
    <w:rsid w:val="00443CB7"/>
    <w:rsid w:val="00446443"/>
    <w:rsid w:val="0044655C"/>
    <w:rsid w:val="00452071"/>
    <w:rsid w:val="0045287D"/>
    <w:rsid w:val="00452B94"/>
    <w:rsid w:val="00454D3E"/>
    <w:rsid w:val="004569D7"/>
    <w:rsid w:val="00456A34"/>
    <w:rsid w:val="00460D08"/>
    <w:rsid w:val="00464176"/>
    <w:rsid w:val="00464538"/>
    <w:rsid w:val="00465603"/>
    <w:rsid w:val="00466E21"/>
    <w:rsid w:val="00467707"/>
    <w:rsid w:val="0047183E"/>
    <w:rsid w:val="00472352"/>
    <w:rsid w:val="00475B37"/>
    <w:rsid w:val="00477ECD"/>
    <w:rsid w:val="00481487"/>
    <w:rsid w:val="00483CE9"/>
    <w:rsid w:val="00486510"/>
    <w:rsid w:val="0048707B"/>
    <w:rsid w:val="004912B0"/>
    <w:rsid w:val="0049239C"/>
    <w:rsid w:val="00493761"/>
    <w:rsid w:val="00493DD6"/>
    <w:rsid w:val="004A00E7"/>
    <w:rsid w:val="004A11A5"/>
    <w:rsid w:val="004A1D7E"/>
    <w:rsid w:val="004A1DFF"/>
    <w:rsid w:val="004A5142"/>
    <w:rsid w:val="004A6F8D"/>
    <w:rsid w:val="004B1A22"/>
    <w:rsid w:val="004B2001"/>
    <w:rsid w:val="004B2FDC"/>
    <w:rsid w:val="004B5A86"/>
    <w:rsid w:val="004B647B"/>
    <w:rsid w:val="004B6F38"/>
    <w:rsid w:val="004B7B8F"/>
    <w:rsid w:val="004C0956"/>
    <w:rsid w:val="004C2F4D"/>
    <w:rsid w:val="004C552C"/>
    <w:rsid w:val="004C784B"/>
    <w:rsid w:val="004C7DBC"/>
    <w:rsid w:val="004D082B"/>
    <w:rsid w:val="004D0FD7"/>
    <w:rsid w:val="004D1335"/>
    <w:rsid w:val="004D3584"/>
    <w:rsid w:val="004D477F"/>
    <w:rsid w:val="004D4DDF"/>
    <w:rsid w:val="004D7444"/>
    <w:rsid w:val="004E0037"/>
    <w:rsid w:val="004E0DED"/>
    <w:rsid w:val="004E2E5B"/>
    <w:rsid w:val="004E4B00"/>
    <w:rsid w:val="004E5225"/>
    <w:rsid w:val="004E57AA"/>
    <w:rsid w:val="004F158D"/>
    <w:rsid w:val="004F1874"/>
    <w:rsid w:val="004F4896"/>
    <w:rsid w:val="004F4A4E"/>
    <w:rsid w:val="004F4A88"/>
    <w:rsid w:val="004F5493"/>
    <w:rsid w:val="004F5CA3"/>
    <w:rsid w:val="004F6B36"/>
    <w:rsid w:val="004F7778"/>
    <w:rsid w:val="004F7ECC"/>
    <w:rsid w:val="0050375D"/>
    <w:rsid w:val="005040FD"/>
    <w:rsid w:val="00504CC7"/>
    <w:rsid w:val="0050534C"/>
    <w:rsid w:val="0050581B"/>
    <w:rsid w:val="00505C20"/>
    <w:rsid w:val="00506A23"/>
    <w:rsid w:val="00507625"/>
    <w:rsid w:val="005114DA"/>
    <w:rsid w:val="00515CED"/>
    <w:rsid w:val="00515D73"/>
    <w:rsid w:val="0051604A"/>
    <w:rsid w:val="00523A80"/>
    <w:rsid w:val="005245D5"/>
    <w:rsid w:val="00525030"/>
    <w:rsid w:val="005315F8"/>
    <w:rsid w:val="00531A69"/>
    <w:rsid w:val="00531B04"/>
    <w:rsid w:val="00533819"/>
    <w:rsid w:val="00535A5B"/>
    <w:rsid w:val="00535C09"/>
    <w:rsid w:val="005377F8"/>
    <w:rsid w:val="0054353D"/>
    <w:rsid w:val="00543AEC"/>
    <w:rsid w:val="0054480E"/>
    <w:rsid w:val="00545089"/>
    <w:rsid w:val="0054521A"/>
    <w:rsid w:val="00545F76"/>
    <w:rsid w:val="00546952"/>
    <w:rsid w:val="00547D3C"/>
    <w:rsid w:val="00547EEA"/>
    <w:rsid w:val="0055335D"/>
    <w:rsid w:val="00553E7F"/>
    <w:rsid w:val="00554AEC"/>
    <w:rsid w:val="00554D97"/>
    <w:rsid w:val="00560F11"/>
    <w:rsid w:val="005620BD"/>
    <w:rsid w:val="005646AD"/>
    <w:rsid w:val="005648E3"/>
    <w:rsid w:val="0056732B"/>
    <w:rsid w:val="00571005"/>
    <w:rsid w:val="005733C9"/>
    <w:rsid w:val="00573CE1"/>
    <w:rsid w:val="00574D0F"/>
    <w:rsid w:val="0057533E"/>
    <w:rsid w:val="005763E9"/>
    <w:rsid w:val="00576450"/>
    <w:rsid w:val="00576D67"/>
    <w:rsid w:val="005872FA"/>
    <w:rsid w:val="00590388"/>
    <w:rsid w:val="005930C6"/>
    <w:rsid w:val="005955A5"/>
    <w:rsid w:val="00597F2F"/>
    <w:rsid w:val="005A1077"/>
    <w:rsid w:val="005A2676"/>
    <w:rsid w:val="005A2DB6"/>
    <w:rsid w:val="005A44D7"/>
    <w:rsid w:val="005A73A7"/>
    <w:rsid w:val="005A7733"/>
    <w:rsid w:val="005B25B3"/>
    <w:rsid w:val="005B2FE3"/>
    <w:rsid w:val="005C4BB9"/>
    <w:rsid w:val="005C68A1"/>
    <w:rsid w:val="005D1BC8"/>
    <w:rsid w:val="005D2A65"/>
    <w:rsid w:val="005D3526"/>
    <w:rsid w:val="005D4849"/>
    <w:rsid w:val="005D4D61"/>
    <w:rsid w:val="005E0DED"/>
    <w:rsid w:val="005E165A"/>
    <w:rsid w:val="005E16D3"/>
    <w:rsid w:val="005E1D22"/>
    <w:rsid w:val="005E22EB"/>
    <w:rsid w:val="005E22F7"/>
    <w:rsid w:val="005E2DFA"/>
    <w:rsid w:val="005E3790"/>
    <w:rsid w:val="005E6808"/>
    <w:rsid w:val="005E74F3"/>
    <w:rsid w:val="005F1D2E"/>
    <w:rsid w:val="005F47C6"/>
    <w:rsid w:val="005F574E"/>
    <w:rsid w:val="00600FD1"/>
    <w:rsid w:val="006032CA"/>
    <w:rsid w:val="00605999"/>
    <w:rsid w:val="0060644C"/>
    <w:rsid w:val="00613C6B"/>
    <w:rsid w:val="006164CE"/>
    <w:rsid w:val="00616EF8"/>
    <w:rsid w:val="006238B2"/>
    <w:rsid w:val="006246EC"/>
    <w:rsid w:val="00630D27"/>
    <w:rsid w:val="00631499"/>
    <w:rsid w:val="006351B9"/>
    <w:rsid w:val="00635D0B"/>
    <w:rsid w:val="00642CA0"/>
    <w:rsid w:val="00643580"/>
    <w:rsid w:val="0064462C"/>
    <w:rsid w:val="00645D34"/>
    <w:rsid w:val="00646FAB"/>
    <w:rsid w:val="00647C88"/>
    <w:rsid w:val="00651936"/>
    <w:rsid w:val="00653FAF"/>
    <w:rsid w:val="00656D36"/>
    <w:rsid w:val="00657F71"/>
    <w:rsid w:val="00661ED6"/>
    <w:rsid w:val="00666E24"/>
    <w:rsid w:val="00667FE5"/>
    <w:rsid w:val="006702C9"/>
    <w:rsid w:val="00671884"/>
    <w:rsid w:val="006754CD"/>
    <w:rsid w:val="00675C35"/>
    <w:rsid w:val="006775D7"/>
    <w:rsid w:val="00681798"/>
    <w:rsid w:val="006841B4"/>
    <w:rsid w:val="00687D65"/>
    <w:rsid w:val="0069011D"/>
    <w:rsid w:val="00690CBE"/>
    <w:rsid w:val="00692233"/>
    <w:rsid w:val="00694018"/>
    <w:rsid w:val="00694817"/>
    <w:rsid w:val="00694C74"/>
    <w:rsid w:val="006958CA"/>
    <w:rsid w:val="006960CB"/>
    <w:rsid w:val="006A0F1D"/>
    <w:rsid w:val="006A183A"/>
    <w:rsid w:val="006B0F1E"/>
    <w:rsid w:val="006B3DF7"/>
    <w:rsid w:val="006B40E3"/>
    <w:rsid w:val="006B7772"/>
    <w:rsid w:val="006C0D10"/>
    <w:rsid w:val="006C19FA"/>
    <w:rsid w:val="006C47B6"/>
    <w:rsid w:val="006C5CAD"/>
    <w:rsid w:val="006C62CB"/>
    <w:rsid w:val="006C6A61"/>
    <w:rsid w:val="006D0785"/>
    <w:rsid w:val="006D48EF"/>
    <w:rsid w:val="006D6913"/>
    <w:rsid w:val="006E0FF0"/>
    <w:rsid w:val="006E17A5"/>
    <w:rsid w:val="006E248C"/>
    <w:rsid w:val="006E2CE3"/>
    <w:rsid w:val="006E51A2"/>
    <w:rsid w:val="006E614D"/>
    <w:rsid w:val="006E6488"/>
    <w:rsid w:val="006F41DA"/>
    <w:rsid w:val="006F50C7"/>
    <w:rsid w:val="006F595E"/>
    <w:rsid w:val="006F7423"/>
    <w:rsid w:val="006F7895"/>
    <w:rsid w:val="00700088"/>
    <w:rsid w:val="0070551D"/>
    <w:rsid w:val="0071053F"/>
    <w:rsid w:val="007114CA"/>
    <w:rsid w:val="00713233"/>
    <w:rsid w:val="007143A5"/>
    <w:rsid w:val="0071603A"/>
    <w:rsid w:val="00716BB0"/>
    <w:rsid w:val="00717514"/>
    <w:rsid w:val="00720D52"/>
    <w:rsid w:val="00721646"/>
    <w:rsid w:val="0072192B"/>
    <w:rsid w:val="00721AE4"/>
    <w:rsid w:val="0072273F"/>
    <w:rsid w:val="00726318"/>
    <w:rsid w:val="0073050E"/>
    <w:rsid w:val="0073092C"/>
    <w:rsid w:val="00730BF5"/>
    <w:rsid w:val="00731210"/>
    <w:rsid w:val="00734D00"/>
    <w:rsid w:val="007352D5"/>
    <w:rsid w:val="00741CDB"/>
    <w:rsid w:val="00741EED"/>
    <w:rsid w:val="00743BF8"/>
    <w:rsid w:val="0074405F"/>
    <w:rsid w:val="007445AA"/>
    <w:rsid w:val="00750139"/>
    <w:rsid w:val="0075315C"/>
    <w:rsid w:val="00755B38"/>
    <w:rsid w:val="0076033E"/>
    <w:rsid w:val="00760CD7"/>
    <w:rsid w:val="00766F1F"/>
    <w:rsid w:val="0076703F"/>
    <w:rsid w:val="00767B6B"/>
    <w:rsid w:val="007725EF"/>
    <w:rsid w:val="00773561"/>
    <w:rsid w:val="00773F17"/>
    <w:rsid w:val="007769A9"/>
    <w:rsid w:val="00776DD5"/>
    <w:rsid w:val="00777D22"/>
    <w:rsid w:val="00783D21"/>
    <w:rsid w:val="00786C66"/>
    <w:rsid w:val="007907FF"/>
    <w:rsid w:val="00790A9D"/>
    <w:rsid w:val="007918D2"/>
    <w:rsid w:val="007928ED"/>
    <w:rsid w:val="00793D89"/>
    <w:rsid w:val="007942FA"/>
    <w:rsid w:val="00794915"/>
    <w:rsid w:val="007957D4"/>
    <w:rsid w:val="007961D4"/>
    <w:rsid w:val="0079795D"/>
    <w:rsid w:val="00797F9F"/>
    <w:rsid w:val="007A0256"/>
    <w:rsid w:val="007A179F"/>
    <w:rsid w:val="007A359A"/>
    <w:rsid w:val="007A3FD4"/>
    <w:rsid w:val="007A65B7"/>
    <w:rsid w:val="007B3D0F"/>
    <w:rsid w:val="007C0A2C"/>
    <w:rsid w:val="007C1CC3"/>
    <w:rsid w:val="007C242C"/>
    <w:rsid w:val="007C4FEA"/>
    <w:rsid w:val="007D1848"/>
    <w:rsid w:val="007D30B2"/>
    <w:rsid w:val="007E0B3A"/>
    <w:rsid w:val="007E117E"/>
    <w:rsid w:val="007E2FD7"/>
    <w:rsid w:val="007E3F95"/>
    <w:rsid w:val="007E594C"/>
    <w:rsid w:val="007F197A"/>
    <w:rsid w:val="007F1A7E"/>
    <w:rsid w:val="007F5A1E"/>
    <w:rsid w:val="007F5F3F"/>
    <w:rsid w:val="007F6DF9"/>
    <w:rsid w:val="007F790C"/>
    <w:rsid w:val="007F7965"/>
    <w:rsid w:val="008004C7"/>
    <w:rsid w:val="00801812"/>
    <w:rsid w:val="008036F0"/>
    <w:rsid w:val="00807515"/>
    <w:rsid w:val="008078A8"/>
    <w:rsid w:val="00811780"/>
    <w:rsid w:val="0081604C"/>
    <w:rsid w:val="0081649F"/>
    <w:rsid w:val="008168D4"/>
    <w:rsid w:val="008169F7"/>
    <w:rsid w:val="00820B25"/>
    <w:rsid w:val="00821272"/>
    <w:rsid w:val="008233B3"/>
    <w:rsid w:val="0082441A"/>
    <w:rsid w:val="00827049"/>
    <w:rsid w:val="00830A1F"/>
    <w:rsid w:val="00831232"/>
    <w:rsid w:val="00833873"/>
    <w:rsid w:val="00833AEC"/>
    <w:rsid w:val="0083572F"/>
    <w:rsid w:val="00835F83"/>
    <w:rsid w:val="00836D3B"/>
    <w:rsid w:val="00837588"/>
    <w:rsid w:val="008375FF"/>
    <w:rsid w:val="008410FC"/>
    <w:rsid w:val="008419A8"/>
    <w:rsid w:val="00843720"/>
    <w:rsid w:val="00843FF6"/>
    <w:rsid w:val="00844B07"/>
    <w:rsid w:val="008467E4"/>
    <w:rsid w:val="008474DE"/>
    <w:rsid w:val="00850165"/>
    <w:rsid w:val="00850BA0"/>
    <w:rsid w:val="00852883"/>
    <w:rsid w:val="00854FAA"/>
    <w:rsid w:val="0085637B"/>
    <w:rsid w:val="00856AF1"/>
    <w:rsid w:val="0086047F"/>
    <w:rsid w:val="00860B07"/>
    <w:rsid w:val="00860E11"/>
    <w:rsid w:val="00863537"/>
    <w:rsid w:val="008661DA"/>
    <w:rsid w:val="008714F0"/>
    <w:rsid w:val="00873E60"/>
    <w:rsid w:val="00874E85"/>
    <w:rsid w:val="0087510D"/>
    <w:rsid w:val="008762AA"/>
    <w:rsid w:val="008833F6"/>
    <w:rsid w:val="00885378"/>
    <w:rsid w:val="00885EEB"/>
    <w:rsid w:val="008870CC"/>
    <w:rsid w:val="00887393"/>
    <w:rsid w:val="00887FA8"/>
    <w:rsid w:val="00890BB7"/>
    <w:rsid w:val="00890EB3"/>
    <w:rsid w:val="00892E4F"/>
    <w:rsid w:val="00893179"/>
    <w:rsid w:val="00894F19"/>
    <w:rsid w:val="008A0FDA"/>
    <w:rsid w:val="008A2F17"/>
    <w:rsid w:val="008A386B"/>
    <w:rsid w:val="008A3A95"/>
    <w:rsid w:val="008A559A"/>
    <w:rsid w:val="008A59D1"/>
    <w:rsid w:val="008A608F"/>
    <w:rsid w:val="008B1AEE"/>
    <w:rsid w:val="008B2521"/>
    <w:rsid w:val="008B4572"/>
    <w:rsid w:val="008B4A2E"/>
    <w:rsid w:val="008B4ADB"/>
    <w:rsid w:val="008B5B05"/>
    <w:rsid w:val="008B614D"/>
    <w:rsid w:val="008B771E"/>
    <w:rsid w:val="008C1453"/>
    <w:rsid w:val="008C1A72"/>
    <w:rsid w:val="008C279F"/>
    <w:rsid w:val="008D1629"/>
    <w:rsid w:val="008D27D8"/>
    <w:rsid w:val="008D3BFC"/>
    <w:rsid w:val="008D3F16"/>
    <w:rsid w:val="008D57BB"/>
    <w:rsid w:val="008D5A71"/>
    <w:rsid w:val="008D6798"/>
    <w:rsid w:val="008D7068"/>
    <w:rsid w:val="008D73C3"/>
    <w:rsid w:val="008E0738"/>
    <w:rsid w:val="008E0ED7"/>
    <w:rsid w:val="008E1859"/>
    <w:rsid w:val="008E2207"/>
    <w:rsid w:val="008E3673"/>
    <w:rsid w:val="008E4644"/>
    <w:rsid w:val="008E5853"/>
    <w:rsid w:val="008E6F15"/>
    <w:rsid w:val="008E74EF"/>
    <w:rsid w:val="008F2E24"/>
    <w:rsid w:val="008F4177"/>
    <w:rsid w:val="008F726A"/>
    <w:rsid w:val="00900135"/>
    <w:rsid w:val="009017BE"/>
    <w:rsid w:val="00903722"/>
    <w:rsid w:val="00906D1A"/>
    <w:rsid w:val="00914B3C"/>
    <w:rsid w:val="00915155"/>
    <w:rsid w:val="0091541E"/>
    <w:rsid w:val="00922A68"/>
    <w:rsid w:val="00923660"/>
    <w:rsid w:val="009239A4"/>
    <w:rsid w:val="00925A5A"/>
    <w:rsid w:val="00931BB1"/>
    <w:rsid w:val="00931E3C"/>
    <w:rsid w:val="00933516"/>
    <w:rsid w:val="0093353C"/>
    <w:rsid w:val="00933DBD"/>
    <w:rsid w:val="009340DE"/>
    <w:rsid w:val="00934106"/>
    <w:rsid w:val="00940F68"/>
    <w:rsid w:val="00942090"/>
    <w:rsid w:val="00942DCF"/>
    <w:rsid w:val="009515EB"/>
    <w:rsid w:val="009516D8"/>
    <w:rsid w:val="009520F4"/>
    <w:rsid w:val="0095230A"/>
    <w:rsid w:val="009523BB"/>
    <w:rsid w:val="00952C22"/>
    <w:rsid w:val="0095560B"/>
    <w:rsid w:val="0095709D"/>
    <w:rsid w:val="009577D9"/>
    <w:rsid w:val="00957C4B"/>
    <w:rsid w:val="009610B9"/>
    <w:rsid w:val="00961E97"/>
    <w:rsid w:val="0096289A"/>
    <w:rsid w:val="009647D5"/>
    <w:rsid w:val="00964DF4"/>
    <w:rsid w:val="009653BA"/>
    <w:rsid w:val="00966032"/>
    <w:rsid w:val="00970F51"/>
    <w:rsid w:val="00973907"/>
    <w:rsid w:val="00976F42"/>
    <w:rsid w:val="009819FD"/>
    <w:rsid w:val="00991D73"/>
    <w:rsid w:val="00992CC5"/>
    <w:rsid w:val="00992D3E"/>
    <w:rsid w:val="00992D76"/>
    <w:rsid w:val="00992F7C"/>
    <w:rsid w:val="009932CB"/>
    <w:rsid w:val="00993B80"/>
    <w:rsid w:val="009952C3"/>
    <w:rsid w:val="009A33E2"/>
    <w:rsid w:val="009A34BB"/>
    <w:rsid w:val="009A47CB"/>
    <w:rsid w:val="009A4C7B"/>
    <w:rsid w:val="009A5FCA"/>
    <w:rsid w:val="009B06D6"/>
    <w:rsid w:val="009B0735"/>
    <w:rsid w:val="009B0C83"/>
    <w:rsid w:val="009B57D3"/>
    <w:rsid w:val="009B5D44"/>
    <w:rsid w:val="009B6CFE"/>
    <w:rsid w:val="009B7BF1"/>
    <w:rsid w:val="009B7CCD"/>
    <w:rsid w:val="009C0A0E"/>
    <w:rsid w:val="009C109E"/>
    <w:rsid w:val="009C1112"/>
    <w:rsid w:val="009C6620"/>
    <w:rsid w:val="009C69B3"/>
    <w:rsid w:val="009C796E"/>
    <w:rsid w:val="009C7E69"/>
    <w:rsid w:val="009D2277"/>
    <w:rsid w:val="009D367D"/>
    <w:rsid w:val="009D3C40"/>
    <w:rsid w:val="009D517D"/>
    <w:rsid w:val="009D538A"/>
    <w:rsid w:val="009D6332"/>
    <w:rsid w:val="009D69FC"/>
    <w:rsid w:val="009E2631"/>
    <w:rsid w:val="009E2751"/>
    <w:rsid w:val="009E63AC"/>
    <w:rsid w:val="009E6414"/>
    <w:rsid w:val="009E6849"/>
    <w:rsid w:val="009E6E05"/>
    <w:rsid w:val="009E7035"/>
    <w:rsid w:val="009F06C2"/>
    <w:rsid w:val="009F14EB"/>
    <w:rsid w:val="009F2780"/>
    <w:rsid w:val="009F3327"/>
    <w:rsid w:val="009F3B90"/>
    <w:rsid w:val="009F3BC5"/>
    <w:rsid w:val="009F5013"/>
    <w:rsid w:val="009F6999"/>
    <w:rsid w:val="009F7048"/>
    <w:rsid w:val="009F70AE"/>
    <w:rsid w:val="00A02697"/>
    <w:rsid w:val="00A060DF"/>
    <w:rsid w:val="00A068D3"/>
    <w:rsid w:val="00A06E34"/>
    <w:rsid w:val="00A072B4"/>
    <w:rsid w:val="00A1063F"/>
    <w:rsid w:val="00A144C6"/>
    <w:rsid w:val="00A14E5D"/>
    <w:rsid w:val="00A16C11"/>
    <w:rsid w:val="00A17105"/>
    <w:rsid w:val="00A17142"/>
    <w:rsid w:val="00A17145"/>
    <w:rsid w:val="00A20993"/>
    <w:rsid w:val="00A213E4"/>
    <w:rsid w:val="00A252B6"/>
    <w:rsid w:val="00A272C8"/>
    <w:rsid w:val="00A275E3"/>
    <w:rsid w:val="00A31190"/>
    <w:rsid w:val="00A321E8"/>
    <w:rsid w:val="00A32EA1"/>
    <w:rsid w:val="00A347DD"/>
    <w:rsid w:val="00A3513B"/>
    <w:rsid w:val="00A36483"/>
    <w:rsid w:val="00A40259"/>
    <w:rsid w:val="00A4080A"/>
    <w:rsid w:val="00A41F0B"/>
    <w:rsid w:val="00A427CC"/>
    <w:rsid w:val="00A43474"/>
    <w:rsid w:val="00A45264"/>
    <w:rsid w:val="00A45651"/>
    <w:rsid w:val="00A46AF3"/>
    <w:rsid w:val="00A5071F"/>
    <w:rsid w:val="00A509A2"/>
    <w:rsid w:val="00A51AD9"/>
    <w:rsid w:val="00A52524"/>
    <w:rsid w:val="00A549D5"/>
    <w:rsid w:val="00A54D10"/>
    <w:rsid w:val="00A55364"/>
    <w:rsid w:val="00A55E7B"/>
    <w:rsid w:val="00A5665B"/>
    <w:rsid w:val="00A6705C"/>
    <w:rsid w:val="00A67DDE"/>
    <w:rsid w:val="00A70504"/>
    <w:rsid w:val="00A738DB"/>
    <w:rsid w:val="00A750EF"/>
    <w:rsid w:val="00A760EE"/>
    <w:rsid w:val="00A76A2E"/>
    <w:rsid w:val="00A8096A"/>
    <w:rsid w:val="00A812AC"/>
    <w:rsid w:val="00A8345B"/>
    <w:rsid w:val="00A84131"/>
    <w:rsid w:val="00A85209"/>
    <w:rsid w:val="00A92DEC"/>
    <w:rsid w:val="00A936E5"/>
    <w:rsid w:val="00A93DD0"/>
    <w:rsid w:val="00A94B1C"/>
    <w:rsid w:val="00A9638C"/>
    <w:rsid w:val="00A9776E"/>
    <w:rsid w:val="00AA13AE"/>
    <w:rsid w:val="00AA33F9"/>
    <w:rsid w:val="00AA5BE3"/>
    <w:rsid w:val="00AA61F5"/>
    <w:rsid w:val="00AA734A"/>
    <w:rsid w:val="00AB3A5E"/>
    <w:rsid w:val="00AC0332"/>
    <w:rsid w:val="00AC35D4"/>
    <w:rsid w:val="00AC372D"/>
    <w:rsid w:val="00AC4AE8"/>
    <w:rsid w:val="00AC68D1"/>
    <w:rsid w:val="00AD0AC0"/>
    <w:rsid w:val="00AD33DE"/>
    <w:rsid w:val="00AD3C17"/>
    <w:rsid w:val="00AD481F"/>
    <w:rsid w:val="00AD68B1"/>
    <w:rsid w:val="00AD6D4A"/>
    <w:rsid w:val="00AD717F"/>
    <w:rsid w:val="00AD7482"/>
    <w:rsid w:val="00AD751A"/>
    <w:rsid w:val="00AE1CE9"/>
    <w:rsid w:val="00AE22EA"/>
    <w:rsid w:val="00AE2FBB"/>
    <w:rsid w:val="00AE4B11"/>
    <w:rsid w:val="00AE4FEA"/>
    <w:rsid w:val="00AF018F"/>
    <w:rsid w:val="00AF17C6"/>
    <w:rsid w:val="00AF5B33"/>
    <w:rsid w:val="00AF7CC9"/>
    <w:rsid w:val="00B00D1D"/>
    <w:rsid w:val="00B07229"/>
    <w:rsid w:val="00B118D3"/>
    <w:rsid w:val="00B1264B"/>
    <w:rsid w:val="00B1374B"/>
    <w:rsid w:val="00B1508C"/>
    <w:rsid w:val="00B17903"/>
    <w:rsid w:val="00B20634"/>
    <w:rsid w:val="00B2145D"/>
    <w:rsid w:val="00B25405"/>
    <w:rsid w:val="00B26235"/>
    <w:rsid w:val="00B30447"/>
    <w:rsid w:val="00B32D87"/>
    <w:rsid w:val="00B33994"/>
    <w:rsid w:val="00B35E48"/>
    <w:rsid w:val="00B422DD"/>
    <w:rsid w:val="00B42CF6"/>
    <w:rsid w:val="00B4438C"/>
    <w:rsid w:val="00B467FD"/>
    <w:rsid w:val="00B479CD"/>
    <w:rsid w:val="00B479E6"/>
    <w:rsid w:val="00B50795"/>
    <w:rsid w:val="00B5196C"/>
    <w:rsid w:val="00B5641A"/>
    <w:rsid w:val="00B61DBC"/>
    <w:rsid w:val="00B61E0A"/>
    <w:rsid w:val="00B71441"/>
    <w:rsid w:val="00B76843"/>
    <w:rsid w:val="00B821CE"/>
    <w:rsid w:val="00B82952"/>
    <w:rsid w:val="00B86405"/>
    <w:rsid w:val="00B918B0"/>
    <w:rsid w:val="00B920D8"/>
    <w:rsid w:val="00B95430"/>
    <w:rsid w:val="00BA3B01"/>
    <w:rsid w:val="00BA5E7D"/>
    <w:rsid w:val="00BA78C3"/>
    <w:rsid w:val="00BA7EE4"/>
    <w:rsid w:val="00BB6CCA"/>
    <w:rsid w:val="00BB6EDC"/>
    <w:rsid w:val="00BB7086"/>
    <w:rsid w:val="00BC25F5"/>
    <w:rsid w:val="00BC292B"/>
    <w:rsid w:val="00BC3609"/>
    <w:rsid w:val="00BC5E72"/>
    <w:rsid w:val="00BC5FCD"/>
    <w:rsid w:val="00BC6960"/>
    <w:rsid w:val="00BD1351"/>
    <w:rsid w:val="00BD1B37"/>
    <w:rsid w:val="00BD2EEC"/>
    <w:rsid w:val="00BD3E7F"/>
    <w:rsid w:val="00BD7A27"/>
    <w:rsid w:val="00BE1B40"/>
    <w:rsid w:val="00BE1DA4"/>
    <w:rsid w:val="00BF09BB"/>
    <w:rsid w:val="00BF1BDB"/>
    <w:rsid w:val="00BF24E2"/>
    <w:rsid w:val="00BF3A23"/>
    <w:rsid w:val="00BF46C7"/>
    <w:rsid w:val="00BF50E6"/>
    <w:rsid w:val="00BF52CB"/>
    <w:rsid w:val="00BF6A8B"/>
    <w:rsid w:val="00C017E0"/>
    <w:rsid w:val="00C0281A"/>
    <w:rsid w:val="00C0369B"/>
    <w:rsid w:val="00C04E25"/>
    <w:rsid w:val="00C05486"/>
    <w:rsid w:val="00C10570"/>
    <w:rsid w:val="00C12870"/>
    <w:rsid w:val="00C14F1B"/>
    <w:rsid w:val="00C17795"/>
    <w:rsid w:val="00C17D42"/>
    <w:rsid w:val="00C252AD"/>
    <w:rsid w:val="00C265BB"/>
    <w:rsid w:val="00C3023D"/>
    <w:rsid w:val="00C3031F"/>
    <w:rsid w:val="00C322F0"/>
    <w:rsid w:val="00C32B43"/>
    <w:rsid w:val="00C33433"/>
    <w:rsid w:val="00C337AB"/>
    <w:rsid w:val="00C34DBA"/>
    <w:rsid w:val="00C3577F"/>
    <w:rsid w:val="00C35EEB"/>
    <w:rsid w:val="00C36781"/>
    <w:rsid w:val="00C40D2E"/>
    <w:rsid w:val="00C45D90"/>
    <w:rsid w:val="00C46A09"/>
    <w:rsid w:val="00C47001"/>
    <w:rsid w:val="00C52E78"/>
    <w:rsid w:val="00C5605A"/>
    <w:rsid w:val="00C56675"/>
    <w:rsid w:val="00C56856"/>
    <w:rsid w:val="00C56F3D"/>
    <w:rsid w:val="00C57364"/>
    <w:rsid w:val="00C627C0"/>
    <w:rsid w:val="00C63E5B"/>
    <w:rsid w:val="00C64893"/>
    <w:rsid w:val="00C648C0"/>
    <w:rsid w:val="00C714FC"/>
    <w:rsid w:val="00C725E3"/>
    <w:rsid w:val="00C739C7"/>
    <w:rsid w:val="00C73A8E"/>
    <w:rsid w:val="00C77D5E"/>
    <w:rsid w:val="00C77E13"/>
    <w:rsid w:val="00C8213D"/>
    <w:rsid w:val="00C82167"/>
    <w:rsid w:val="00C836A0"/>
    <w:rsid w:val="00C8525E"/>
    <w:rsid w:val="00C85C56"/>
    <w:rsid w:val="00C90FC1"/>
    <w:rsid w:val="00C92DD5"/>
    <w:rsid w:val="00C94A18"/>
    <w:rsid w:val="00C95960"/>
    <w:rsid w:val="00CA163D"/>
    <w:rsid w:val="00CA6A0D"/>
    <w:rsid w:val="00CA6A71"/>
    <w:rsid w:val="00CA734F"/>
    <w:rsid w:val="00CB0937"/>
    <w:rsid w:val="00CB42FD"/>
    <w:rsid w:val="00CB438C"/>
    <w:rsid w:val="00CB61DA"/>
    <w:rsid w:val="00CC0D6C"/>
    <w:rsid w:val="00CC12E3"/>
    <w:rsid w:val="00CC1FCA"/>
    <w:rsid w:val="00CC2E8B"/>
    <w:rsid w:val="00CC47C1"/>
    <w:rsid w:val="00CC6FF1"/>
    <w:rsid w:val="00CC7232"/>
    <w:rsid w:val="00CC7BBD"/>
    <w:rsid w:val="00CD03A5"/>
    <w:rsid w:val="00CD1669"/>
    <w:rsid w:val="00CD3727"/>
    <w:rsid w:val="00CD3FC9"/>
    <w:rsid w:val="00CD40E9"/>
    <w:rsid w:val="00CD5DA4"/>
    <w:rsid w:val="00CD5EDD"/>
    <w:rsid w:val="00CD65D9"/>
    <w:rsid w:val="00CD7878"/>
    <w:rsid w:val="00CE14C5"/>
    <w:rsid w:val="00CE37C8"/>
    <w:rsid w:val="00CE529C"/>
    <w:rsid w:val="00CE5D06"/>
    <w:rsid w:val="00CE5F59"/>
    <w:rsid w:val="00CE7224"/>
    <w:rsid w:val="00CF08C6"/>
    <w:rsid w:val="00CF2BE9"/>
    <w:rsid w:val="00CF2DD5"/>
    <w:rsid w:val="00CF3CB4"/>
    <w:rsid w:val="00CF4E0B"/>
    <w:rsid w:val="00D02079"/>
    <w:rsid w:val="00D0569F"/>
    <w:rsid w:val="00D05E92"/>
    <w:rsid w:val="00D06704"/>
    <w:rsid w:val="00D1281C"/>
    <w:rsid w:val="00D14D15"/>
    <w:rsid w:val="00D153FE"/>
    <w:rsid w:val="00D158BE"/>
    <w:rsid w:val="00D1633D"/>
    <w:rsid w:val="00D16E00"/>
    <w:rsid w:val="00D17367"/>
    <w:rsid w:val="00D17B6B"/>
    <w:rsid w:val="00D206B9"/>
    <w:rsid w:val="00D21671"/>
    <w:rsid w:val="00D21A71"/>
    <w:rsid w:val="00D22AA1"/>
    <w:rsid w:val="00D22C5D"/>
    <w:rsid w:val="00D23014"/>
    <w:rsid w:val="00D24A81"/>
    <w:rsid w:val="00D302E5"/>
    <w:rsid w:val="00D32069"/>
    <w:rsid w:val="00D32436"/>
    <w:rsid w:val="00D3534E"/>
    <w:rsid w:val="00D354FB"/>
    <w:rsid w:val="00D37954"/>
    <w:rsid w:val="00D40154"/>
    <w:rsid w:val="00D44F98"/>
    <w:rsid w:val="00D44FDC"/>
    <w:rsid w:val="00D46472"/>
    <w:rsid w:val="00D47DCD"/>
    <w:rsid w:val="00D515BA"/>
    <w:rsid w:val="00D5293E"/>
    <w:rsid w:val="00D52A66"/>
    <w:rsid w:val="00D5442C"/>
    <w:rsid w:val="00D55417"/>
    <w:rsid w:val="00D601D5"/>
    <w:rsid w:val="00D63262"/>
    <w:rsid w:val="00D637E5"/>
    <w:rsid w:val="00D651DC"/>
    <w:rsid w:val="00D674D9"/>
    <w:rsid w:val="00D67C8F"/>
    <w:rsid w:val="00D71522"/>
    <w:rsid w:val="00D7197E"/>
    <w:rsid w:val="00D71FF2"/>
    <w:rsid w:val="00D73DCB"/>
    <w:rsid w:val="00D74858"/>
    <w:rsid w:val="00D750C1"/>
    <w:rsid w:val="00D75F2C"/>
    <w:rsid w:val="00D75F56"/>
    <w:rsid w:val="00D776FF"/>
    <w:rsid w:val="00D77B80"/>
    <w:rsid w:val="00D77FAD"/>
    <w:rsid w:val="00D83648"/>
    <w:rsid w:val="00D838B9"/>
    <w:rsid w:val="00D864DC"/>
    <w:rsid w:val="00D8670B"/>
    <w:rsid w:val="00D86D79"/>
    <w:rsid w:val="00D877D0"/>
    <w:rsid w:val="00D906CC"/>
    <w:rsid w:val="00DA0C02"/>
    <w:rsid w:val="00DA17E3"/>
    <w:rsid w:val="00DA20FF"/>
    <w:rsid w:val="00DA27B5"/>
    <w:rsid w:val="00DA3D62"/>
    <w:rsid w:val="00DB2D0F"/>
    <w:rsid w:val="00DB4B1A"/>
    <w:rsid w:val="00DB7E57"/>
    <w:rsid w:val="00DC22A5"/>
    <w:rsid w:val="00DC39F2"/>
    <w:rsid w:val="00DC69B6"/>
    <w:rsid w:val="00DC79CF"/>
    <w:rsid w:val="00DD02A7"/>
    <w:rsid w:val="00DD16E0"/>
    <w:rsid w:val="00DD65B0"/>
    <w:rsid w:val="00DD71F0"/>
    <w:rsid w:val="00DE0255"/>
    <w:rsid w:val="00DE14F6"/>
    <w:rsid w:val="00DE223E"/>
    <w:rsid w:val="00DE7480"/>
    <w:rsid w:val="00DE7827"/>
    <w:rsid w:val="00DF1E9F"/>
    <w:rsid w:val="00DF29A5"/>
    <w:rsid w:val="00DF29AE"/>
    <w:rsid w:val="00DF3D48"/>
    <w:rsid w:val="00DF5BD9"/>
    <w:rsid w:val="00E04C99"/>
    <w:rsid w:val="00E060FD"/>
    <w:rsid w:val="00E130BB"/>
    <w:rsid w:val="00E13135"/>
    <w:rsid w:val="00E22727"/>
    <w:rsid w:val="00E25FDB"/>
    <w:rsid w:val="00E26376"/>
    <w:rsid w:val="00E26656"/>
    <w:rsid w:val="00E27B63"/>
    <w:rsid w:val="00E27C3F"/>
    <w:rsid w:val="00E30B59"/>
    <w:rsid w:val="00E4003F"/>
    <w:rsid w:val="00E40E2F"/>
    <w:rsid w:val="00E420F3"/>
    <w:rsid w:val="00E43623"/>
    <w:rsid w:val="00E44ACF"/>
    <w:rsid w:val="00E45383"/>
    <w:rsid w:val="00E46A80"/>
    <w:rsid w:val="00E51947"/>
    <w:rsid w:val="00E520A7"/>
    <w:rsid w:val="00E52272"/>
    <w:rsid w:val="00E534EF"/>
    <w:rsid w:val="00E54835"/>
    <w:rsid w:val="00E549AA"/>
    <w:rsid w:val="00E557E7"/>
    <w:rsid w:val="00E60675"/>
    <w:rsid w:val="00E6173B"/>
    <w:rsid w:val="00E63474"/>
    <w:rsid w:val="00E63F50"/>
    <w:rsid w:val="00E6553C"/>
    <w:rsid w:val="00E657E7"/>
    <w:rsid w:val="00E66459"/>
    <w:rsid w:val="00E70B32"/>
    <w:rsid w:val="00E73C77"/>
    <w:rsid w:val="00E747EB"/>
    <w:rsid w:val="00E75719"/>
    <w:rsid w:val="00E75A8A"/>
    <w:rsid w:val="00E76A60"/>
    <w:rsid w:val="00E778F2"/>
    <w:rsid w:val="00E77EBE"/>
    <w:rsid w:val="00E81DE1"/>
    <w:rsid w:val="00E82654"/>
    <w:rsid w:val="00E8376C"/>
    <w:rsid w:val="00E83ADF"/>
    <w:rsid w:val="00E85123"/>
    <w:rsid w:val="00E85AD6"/>
    <w:rsid w:val="00E86085"/>
    <w:rsid w:val="00E86337"/>
    <w:rsid w:val="00E90232"/>
    <w:rsid w:val="00E911E9"/>
    <w:rsid w:val="00E91ECE"/>
    <w:rsid w:val="00E951BB"/>
    <w:rsid w:val="00E96B88"/>
    <w:rsid w:val="00E97DEB"/>
    <w:rsid w:val="00EA5505"/>
    <w:rsid w:val="00EA78C8"/>
    <w:rsid w:val="00EB0D15"/>
    <w:rsid w:val="00EB2569"/>
    <w:rsid w:val="00EB3AA8"/>
    <w:rsid w:val="00EB3AFA"/>
    <w:rsid w:val="00EB4477"/>
    <w:rsid w:val="00EC15DD"/>
    <w:rsid w:val="00EC32D0"/>
    <w:rsid w:val="00EC5E45"/>
    <w:rsid w:val="00EC7104"/>
    <w:rsid w:val="00ED4622"/>
    <w:rsid w:val="00ED6EED"/>
    <w:rsid w:val="00ED7DE3"/>
    <w:rsid w:val="00EE0395"/>
    <w:rsid w:val="00EE3290"/>
    <w:rsid w:val="00EE368D"/>
    <w:rsid w:val="00EE3E05"/>
    <w:rsid w:val="00EE5F3F"/>
    <w:rsid w:val="00EE7FAF"/>
    <w:rsid w:val="00EF1D68"/>
    <w:rsid w:val="00EF1F08"/>
    <w:rsid w:val="00EF4E14"/>
    <w:rsid w:val="00EF722C"/>
    <w:rsid w:val="00EF7DE2"/>
    <w:rsid w:val="00F0326D"/>
    <w:rsid w:val="00F0679A"/>
    <w:rsid w:val="00F07C93"/>
    <w:rsid w:val="00F11EA1"/>
    <w:rsid w:val="00F14BDC"/>
    <w:rsid w:val="00F1796D"/>
    <w:rsid w:val="00F20101"/>
    <w:rsid w:val="00F2045E"/>
    <w:rsid w:val="00F20571"/>
    <w:rsid w:val="00F24DF8"/>
    <w:rsid w:val="00F25F05"/>
    <w:rsid w:val="00F30231"/>
    <w:rsid w:val="00F329CE"/>
    <w:rsid w:val="00F41BCA"/>
    <w:rsid w:val="00F44944"/>
    <w:rsid w:val="00F44A6A"/>
    <w:rsid w:val="00F45DF5"/>
    <w:rsid w:val="00F46936"/>
    <w:rsid w:val="00F474D0"/>
    <w:rsid w:val="00F4754C"/>
    <w:rsid w:val="00F4772C"/>
    <w:rsid w:val="00F50078"/>
    <w:rsid w:val="00F51E96"/>
    <w:rsid w:val="00F52E56"/>
    <w:rsid w:val="00F55011"/>
    <w:rsid w:val="00F55F55"/>
    <w:rsid w:val="00F628CE"/>
    <w:rsid w:val="00F63350"/>
    <w:rsid w:val="00F634F5"/>
    <w:rsid w:val="00F65B53"/>
    <w:rsid w:val="00F6689C"/>
    <w:rsid w:val="00F66F24"/>
    <w:rsid w:val="00F67627"/>
    <w:rsid w:val="00F71879"/>
    <w:rsid w:val="00F741F7"/>
    <w:rsid w:val="00F75CA9"/>
    <w:rsid w:val="00F75F47"/>
    <w:rsid w:val="00F82456"/>
    <w:rsid w:val="00F8456C"/>
    <w:rsid w:val="00F84E69"/>
    <w:rsid w:val="00F86153"/>
    <w:rsid w:val="00F934D2"/>
    <w:rsid w:val="00F9383D"/>
    <w:rsid w:val="00F95F73"/>
    <w:rsid w:val="00F971C8"/>
    <w:rsid w:val="00FA55E3"/>
    <w:rsid w:val="00FA5CED"/>
    <w:rsid w:val="00FA649E"/>
    <w:rsid w:val="00FB1059"/>
    <w:rsid w:val="00FB47C8"/>
    <w:rsid w:val="00FC1734"/>
    <w:rsid w:val="00FC1A37"/>
    <w:rsid w:val="00FC2345"/>
    <w:rsid w:val="00FC2C6E"/>
    <w:rsid w:val="00FC699E"/>
    <w:rsid w:val="00FD0DB0"/>
    <w:rsid w:val="00FD3FBB"/>
    <w:rsid w:val="00FD5F97"/>
    <w:rsid w:val="00FD6291"/>
    <w:rsid w:val="00FE187B"/>
    <w:rsid w:val="00FE1F09"/>
    <w:rsid w:val="00FE2F24"/>
    <w:rsid w:val="00FE58FA"/>
    <w:rsid w:val="00FE74F2"/>
    <w:rsid w:val="00FE7DAD"/>
    <w:rsid w:val="00FF121F"/>
    <w:rsid w:val="00FF1232"/>
    <w:rsid w:val="00FF4126"/>
    <w:rsid w:val="00FF41D1"/>
    <w:rsid w:val="00FF4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1FCA23"/>
  <w15:docId w15:val="{4B4EEC54-60E8-45F7-A326-30676E5C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43623"/>
    <w:rPr>
      <w:sz w:val="24"/>
      <w:szCs w:val="24"/>
    </w:rPr>
  </w:style>
  <w:style w:type="paragraph" w:styleId="Heading1">
    <w:name w:val="heading 1"/>
    <w:basedOn w:val="Normal"/>
    <w:link w:val="Heading1Char"/>
    <w:uiPriority w:val="9"/>
    <w:qFormat/>
    <w:locked/>
    <w:rsid w:val="00A20993"/>
    <w:pPr>
      <w:spacing w:line="240" w:lineRule="atLeast"/>
      <w:textAlignment w:val="baseline"/>
      <w:outlineLvl w:val="0"/>
    </w:pPr>
    <w:rPr>
      <w:rFonts w:ascii="Arial" w:hAnsi="Arial" w:cs="Arial"/>
      <w:b/>
      <w:bCs/>
      <w:kern w:val="36"/>
      <w:sz w:val="54"/>
      <w:szCs w:val="54"/>
    </w:rPr>
  </w:style>
  <w:style w:type="paragraph" w:styleId="Heading4">
    <w:name w:val="heading 4"/>
    <w:basedOn w:val="Normal"/>
    <w:next w:val="Normal"/>
    <w:link w:val="Heading4Char"/>
    <w:semiHidden/>
    <w:unhideWhenUsed/>
    <w:qFormat/>
    <w:locked/>
    <w:rsid w:val="002D5B2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4772C"/>
    <w:rPr>
      <w:rFonts w:cs="Times New Roman"/>
      <w:color w:val="0000FF"/>
      <w:u w:val="single"/>
    </w:rPr>
  </w:style>
  <w:style w:type="paragraph" w:styleId="BalloonText">
    <w:name w:val="Balloon Text"/>
    <w:basedOn w:val="Normal"/>
    <w:link w:val="BalloonTextChar"/>
    <w:uiPriority w:val="99"/>
    <w:semiHidden/>
    <w:rsid w:val="00FB47C8"/>
    <w:rPr>
      <w:rFonts w:ascii="Tahoma" w:hAnsi="Tahoma" w:cs="Tahoma"/>
      <w:sz w:val="16"/>
      <w:szCs w:val="16"/>
    </w:rPr>
  </w:style>
  <w:style w:type="character" w:customStyle="1" w:styleId="BalloonTextChar">
    <w:name w:val="Balloon Text Char"/>
    <w:link w:val="BalloonText"/>
    <w:uiPriority w:val="99"/>
    <w:semiHidden/>
    <w:locked/>
    <w:rsid w:val="00773F17"/>
    <w:rPr>
      <w:rFonts w:cs="Times New Roman"/>
      <w:sz w:val="2"/>
    </w:rPr>
  </w:style>
  <w:style w:type="table" w:styleId="TableGrid">
    <w:name w:val="Table Grid"/>
    <w:basedOn w:val="TableNormal"/>
    <w:uiPriority w:val="59"/>
    <w:rsid w:val="001C4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5030"/>
    <w:pPr>
      <w:ind w:left="720"/>
      <w:contextualSpacing/>
    </w:pPr>
  </w:style>
  <w:style w:type="paragraph" w:customStyle="1" w:styleId="Default">
    <w:name w:val="Default"/>
    <w:rsid w:val="00BF6A8B"/>
    <w:pPr>
      <w:autoSpaceDE w:val="0"/>
      <w:autoSpaceDN w:val="0"/>
      <w:adjustRightInd w:val="0"/>
    </w:pPr>
    <w:rPr>
      <w:color w:val="000000"/>
      <w:sz w:val="24"/>
      <w:szCs w:val="24"/>
    </w:rPr>
  </w:style>
  <w:style w:type="character" w:customStyle="1" w:styleId="Heading1Char">
    <w:name w:val="Heading 1 Char"/>
    <w:link w:val="Heading1"/>
    <w:uiPriority w:val="9"/>
    <w:rsid w:val="00A20993"/>
    <w:rPr>
      <w:rFonts w:ascii="Arial" w:hAnsi="Arial" w:cs="Arial"/>
      <w:b/>
      <w:bCs/>
      <w:kern w:val="36"/>
      <w:sz w:val="54"/>
      <w:szCs w:val="54"/>
    </w:rPr>
  </w:style>
  <w:style w:type="character" w:styleId="Strong">
    <w:name w:val="Strong"/>
    <w:uiPriority w:val="22"/>
    <w:qFormat/>
    <w:locked/>
    <w:rsid w:val="00A20993"/>
    <w:rPr>
      <w:b/>
      <w:bCs/>
      <w:sz w:val="24"/>
      <w:szCs w:val="24"/>
      <w:bdr w:val="none" w:sz="0" w:space="0" w:color="auto" w:frame="1"/>
      <w:vertAlign w:val="baseline"/>
    </w:rPr>
  </w:style>
  <w:style w:type="paragraph" w:styleId="NormalWeb">
    <w:name w:val="Normal (Web)"/>
    <w:basedOn w:val="Normal"/>
    <w:uiPriority w:val="99"/>
    <w:semiHidden/>
    <w:unhideWhenUsed/>
    <w:rsid w:val="00A20993"/>
    <w:pPr>
      <w:textAlignment w:val="baseline"/>
    </w:pPr>
  </w:style>
  <w:style w:type="character" w:customStyle="1" w:styleId="Heading4Char">
    <w:name w:val="Heading 4 Char"/>
    <w:link w:val="Heading4"/>
    <w:semiHidden/>
    <w:rsid w:val="002D5B2F"/>
    <w:rPr>
      <w:rFonts w:ascii="Calibri" w:eastAsia="Times New Roman" w:hAnsi="Calibri" w:cs="Times New Roman"/>
      <w:b/>
      <w:bCs/>
      <w:sz w:val="28"/>
      <w:szCs w:val="28"/>
    </w:rPr>
  </w:style>
  <w:style w:type="paragraph" w:customStyle="1" w:styleId="Level1">
    <w:name w:val="Level 1"/>
    <w:basedOn w:val="Normal"/>
    <w:uiPriority w:val="99"/>
    <w:rsid w:val="008E5853"/>
    <w:pPr>
      <w:widowControl w:val="0"/>
      <w:numPr>
        <w:numId w:val="2"/>
      </w:numPr>
      <w:autoSpaceDE w:val="0"/>
      <w:autoSpaceDN w:val="0"/>
      <w:adjustRightInd w:val="0"/>
      <w:ind w:left="720" w:hanging="720"/>
      <w:outlineLvl w:val="0"/>
    </w:pPr>
    <w:rPr>
      <w:rFonts w:ascii="Courier" w:hAnsi="Courier"/>
    </w:rPr>
  </w:style>
  <w:style w:type="character" w:styleId="FollowedHyperlink">
    <w:name w:val="FollowedHyperlink"/>
    <w:uiPriority w:val="99"/>
    <w:semiHidden/>
    <w:unhideWhenUsed/>
    <w:rsid w:val="00C95960"/>
    <w:rPr>
      <w:color w:val="800080"/>
      <w:u w:val="single"/>
    </w:rPr>
  </w:style>
  <w:style w:type="paragraph" w:customStyle="1" w:styleId="Pa4">
    <w:name w:val="Pa4"/>
    <w:basedOn w:val="Default"/>
    <w:next w:val="Default"/>
    <w:uiPriority w:val="99"/>
    <w:rsid w:val="007445AA"/>
    <w:pPr>
      <w:spacing w:line="221" w:lineRule="atLeast"/>
    </w:pPr>
    <w:rPr>
      <w:rFonts w:ascii="Arial" w:hAnsi="Arial" w:cs="Arial"/>
      <w:color w:val="auto"/>
    </w:rPr>
  </w:style>
  <w:style w:type="character" w:customStyle="1" w:styleId="A0">
    <w:name w:val="A0"/>
    <w:uiPriority w:val="99"/>
    <w:rsid w:val="007445AA"/>
    <w:rPr>
      <w:color w:val="000000"/>
      <w:sz w:val="20"/>
      <w:szCs w:val="20"/>
    </w:rPr>
  </w:style>
  <w:style w:type="character" w:customStyle="1" w:styleId="A5">
    <w:name w:val="A5"/>
    <w:uiPriority w:val="99"/>
    <w:rsid w:val="007445AA"/>
    <w:rPr>
      <w:color w:val="000000"/>
      <w:sz w:val="16"/>
      <w:szCs w:val="16"/>
    </w:rPr>
  </w:style>
  <w:style w:type="paragraph" w:customStyle="1" w:styleId="Pa6">
    <w:name w:val="Pa6"/>
    <w:basedOn w:val="Default"/>
    <w:next w:val="Default"/>
    <w:uiPriority w:val="99"/>
    <w:rsid w:val="007445AA"/>
    <w:pPr>
      <w:spacing w:line="221" w:lineRule="atLeast"/>
    </w:pPr>
    <w:rPr>
      <w:rFonts w:ascii="Arial" w:hAnsi="Arial" w:cs="Arial"/>
      <w:color w:val="auto"/>
    </w:rPr>
  </w:style>
  <w:style w:type="paragraph" w:styleId="Header">
    <w:name w:val="header"/>
    <w:basedOn w:val="Normal"/>
    <w:link w:val="HeaderChar"/>
    <w:uiPriority w:val="99"/>
    <w:unhideWhenUsed/>
    <w:rsid w:val="008D6798"/>
    <w:pPr>
      <w:tabs>
        <w:tab w:val="center" w:pos="4680"/>
        <w:tab w:val="right" w:pos="9360"/>
      </w:tabs>
    </w:pPr>
  </w:style>
  <w:style w:type="character" w:customStyle="1" w:styleId="HeaderChar">
    <w:name w:val="Header Char"/>
    <w:basedOn w:val="DefaultParagraphFont"/>
    <w:link w:val="Header"/>
    <w:uiPriority w:val="99"/>
    <w:rsid w:val="008D6798"/>
    <w:rPr>
      <w:sz w:val="24"/>
      <w:szCs w:val="24"/>
    </w:rPr>
  </w:style>
  <w:style w:type="paragraph" w:styleId="Footer">
    <w:name w:val="footer"/>
    <w:basedOn w:val="Normal"/>
    <w:link w:val="FooterChar"/>
    <w:uiPriority w:val="99"/>
    <w:unhideWhenUsed/>
    <w:rsid w:val="008D6798"/>
    <w:pPr>
      <w:tabs>
        <w:tab w:val="center" w:pos="4680"/>
        <w:tab w:val="right" w:pos="9360"/>
      </w:tabs>
    </w:pPr>
  </w:style>
  <w:style w:type="character" w:customStyle="1" w:styleId="FooterChar">
    <w:name w:val="Footer Char"/>
    <w:basedOn w:val="DefaultParagraphFont"/>
    <w:link w:val="Footer"/>
    <w:uiPriority w:val="99"/>
    <w:rsid w:val="008D6798"/>
    <w:rPr>
      <w:sz w:val="24"/>
      <w:szCs w:val="24"/>
    </w:rPr>
  </w:style>
  <w:style w:type="paragraph" w:customStyle="1" w:styleId="TableParagraph">
    <w:name w:val="Table Paragraph"/>
    <w:basedOn w:val="Normal"/>
    <w:uiPriority w:val="1"/>
    <w:qFormat/>
    <w:rsid w:val="004B5A86"/>
    <w:pPr>
      <w:widowControl w:val="0"/>
    </w:pPr>
    <w:rPr>
      <w:rFonts w:asciiTheme="minorHAnsi" w:eastAsiaTheme="minorHAnsi" w:hAnsiTheme="minorHAnsi" w:cstheme="minorBidi"/>
      <w:sz w:val="22"/>
      <w:szCs w:val="22"/>
    </w:rPr>
  </w:style>
  <w:style w:type="character" w:styleId="Mention">
    <w:name w:val="Mention"/>
    <w:basedOn w:val="DefaultParagraphFont"/>
    <w:uiPriority w:val="99"/>
    <w:semiHidden/>
    <w:unhideWhenUsed/>
    <w:rsid w:val="000828BC"/>
    <w:rPr>
      <w:color w:val="2B579A"/>
      <w:shd w:val="clear" w:color="auto" w:fill="E6E6E6"/>
    </w:rPr>
  </w:style>
  <w:style w:type="character" w:customStyle="1" w:styleId="UnresolvedMention">
    <w:name w:val="Unresolved Mention"/>
    <w:basedOn w:val="DefaultParagraphFont"/>
    <w:uiPriority w:val="99"/>
    <w:semiHidden/>
    <w:unhideWhenUsed/>
    <w:rsid w:val="00BF52CB"/>
    <w:rPr>
      <w:color w:val="808080"/>
      <w:shd w:val="clear" w:color="auto" w:fill="E6E6E6"/>
    </w:rPr>
  </w:style>
  <w:style w:type="paragraph" w:styleId="BodyText">
    <w:name w:val="Body Text"/>
    <w:basedOn w:val="Normal"/>
    <w:link w:val="BodyTextChar"/>
    <w:uiPriority w:val="1"/>
    <w:qFormat/>
    <w:rsid w:val="00026F51"/>
    <w:pPr>
      <w:widowControl w:val="0"/>
      <w:ind w:left="119"/>
    </w:pPr>
    <w:rPr>
      <w:rFonts w:cstheme="minorBidi"/>
    </w:rPr>
  </w:style>
  <w:style w:type="character" w:customStyle="1" w:styleId="BodyTextChar">
    <w:name w:val="Body Text Char"/>
    <w:basedOn w:val="DefaultParagraphFont"/>
    <w:link w:val="BodyText"/>
    <w:uiPriority w:val="1"/>
    <w:rsid w:val="00026F51"/>
    <w:rPr>
      <w:rFonts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80360">
      <w:bodyDiv w:val="1"/>
      <w:marLeft w:val="0"/>
      <w:marRight w:val="0"/>
      <w:marTop w:val="0"/>
      <w:marBottom w:val="0"/>
      <w:divBdr>
        <w:top w:val="none" w:sz="0" w:space="0" w:color="auto"/>
        <w:left w:val="none" w:sz="0" w:space="0" w:color="auto"/>
        <w:bottom w:val="none" w:sz="0" w:space="0" w:color="auto"/>
        <w:right w:val="none" w:sz="0" w:space="0" w:color="auto"/>
      </w:divBdr>
    </w:div>
    <w:div w:id="86924356">
      <w:bodyDiv w:val="1"/>
      <w:marLeft w:val="0"/>
      <w:marRight w:val="0"/>
      <w:marTop w:val="0"/>
      <w:marBottom w:val="0"/>
      <w:divBdr>
        <w:top w:val="none" w:sz="0" w:space="0" w:color="auto"/>
        <w:left w:val="none" w:sz="0" w:space="0" w:color="auto"/>
        <w:bottom w:val="none" w:sz="0" w:space="0" w:color="auto"/>
        <w:right w:val="none" w:sz="0" w:space="0" w:color="auto"/>
      </w:divBdr>
    </w:div>
    <w:div w:id="139814014">
      <w:bodyDiv w:val="1"/>
      <w:marLeft w:val="0"/>
      <w:marRight w:val="0"/>
      <w:marTop w:val="0"/>
      <w:marBottom w:val="0"/>
      <w:divBdr>
        <w:top w:val="none" w:sz="0" w:space="0" w:color="auto"/>
        <w:left w:val="none" w:sz="0" w:space="0" w:color="auto"/>
        <w:bottom w:val="none" w:sz="0" w:space="0" w:color="auto"/>
        <w:right w:val="none" w:sz="0" w:space="0" w:color="auto"/>
      </w:divBdr>
    </w:div>
    <w:div w:id="163473396">
      <w:bodyDiv w:val="1"/>
      <w:marLeft w:val="0"/>
      <w:marRight w:val="0"/>
      <w:marTop w:val="0"/>
      <w:marBottom w:val="0"/>
      <w:divBdr>
        <w:top w:val="none" w:sz="0" w:space="0" w:color="auto"/>
        <w:left w:val="none" w:sz="0" w:space="0" w:color="auto"/>
        <w:bottom w:val="none" w:sz="0" w:space="0" w:color="auto"/>
        <w:right w:val="none" w:sz="0" w:space="0" w:color="auto"/>
      </w:divBdr>
    </w:div>
    <w:div w:id="303969874">
      <w:bodyDiv w:val="1"/>
      <w:marLeft w:val="0"/>
      <w:marRight w:val="0"/>
      <w:marTop w:val="0"/>
      <w:marBottom w:val="0"/>
      <w:divBdr>
        <w:top w:val="none" w:sz="0" w:space="0" w:color="auto"/>
        <w:left w:val="none" w:sz="0" w:space="0" w:color="auto"/>
        <w:bottom w:val="none" w:sz="0" w:space="0" w:color="auto"/>
        <w:right w:val="none" w:sz="0" w:space="0" w:color="auto"/>
      </w:divBdr>
    </w:div>
    <w:div w:id="311832558">
      <w:bodyDiv w:val="1"/>
      <w:marLeft w:val="0"/>
      <w:marRight w:val="0"/>
      <w:marTop w:val="0"/>
      <w:marBottom w:val="0"/>
      <w:divBdr>
        <w:top w:val="none" w:sz="0" w:space="0" w:color="auto"/>
        <w:left w:val="none" w:sz="0" w:space="0" w:color="auto"/>
        <w:bottom w:val="none" w:sz="0" w:space="0" w:color="auto"/>
        <w:right w:val="none" w:sz="0" w:space="0" w:color="auto"/>
      </w:divBdr>
    </w:div>
    <w:div w:id="376316854">
      <w:bodyDiv w:val="1"/>
      <w:marLeft w:val="0"/>
      <w:marRight w:val="0"/>
      <w:marTop w:val="0"/>
      <w:marBottom w:val="0"/>
      <w:divBdr>
        <w:top w:val="none" w:sz="0" w:space="0" w:color="auto"/>
        <w:left w:val="none" w:sz="0" w:space="0" w:color="auto"/>
        <w:bottom w:val="none" w:sz="0" w:space="0" w:color="auto"/>
        <w:right w:val="none" w:sz="0" w:space="0" w:color="auto"/>
      </w:divBdr>
    </w:div>
    <w:div w:id="449780421">
      <w:bodyDiv w:val="1"/>
      <w:marLeft w:val="0"/>
      <w:marRight w:val="0"/>
      <w:marTop w:val="0"/>
      <w:marBottom w:val="0"/>
      <w:divBdr>
        <w:top w:val="none" w:sz="0" w:space="0" w:color="auto"/>
        <w:left w:val="none" w:sz="0" w:space="0" w:color="auto"/>
        <w:bottom w:val="none" w:sz="0" w:space="0" w:color="auto"/>
        <w:right w:val="none" w:sz="0" w:space="0" w:color="auto"/>
      </w:divBdr>
    </w:div>
    <w:div w:id="455753346">
      <w:bodyDiv w:val="1"/>
      <w:marLeft w:val="0"/>
      <w:marRight w:val="0"/>
      <w:marTop w:val="0"/>
      <w:marBottom w:val="0"/>
      <w:divBdr>
        <w:top w:val="none" w:sz="0" w:space="0" w:color="auto"/>
        <w:left w:val="none" w:sz="0" w:space="0" w:color="auto"/>
        <w:bottom w:val="none" w:sz="0" w:space="0" w:color="auto"/>
        <w:right w:val="none" w:sz="0" w:space="0" w:color="auto"/>
      </w:divBdr>
    </w:div>
    <w:div w:id="564337779">
      <w:bodyDiv w:val="1"/>
      <w:marLeft w:val="0"/>
      <w:marRight w:val="0"/>
      <w:marTop w:val="0"/>
      <w:marBottom w:val="0"/>
      <w:divBdr>
        <w:top w:val="none" w:sz="0" w:space="0" w:color="auto"/>
        <w:left w:val="none" w:sz="0" w:space="0" w:color="auto"/>
        <w:bottom w:val="none" w:sz="0" w:space="0" w:color="auto"/>
        <w:right w:val="none" w:sz="0" w:space="0" w:color="auto"/>
      </w:divBdr>
    </w:div>
    <w:div w:id="641234864">
      <w:bodyDiv w:val="1"/>
      <w:marLeft w:val="0"/>
      <w:marRight w:val="0"/>
      <w:marTop w:val="0"/>
      <w:marBottom w:val="0"/>
      <w:divBdr>
        <w:top w:val="none" w:sz="0" w:space="0" w:color="auto"/>
        <w:left w:val="none" w:sz="0" w:space="0" w:color="auto"/>
        <w:bottom w:val="none" w:sz="0" w:space="0" w:color="auto"/>
        <w:right w:val="none" w:sz="0" w:space="0" w:color="auto"/>
      </w:divBdr>
    </w:div>
    <w:div w:id="849830872">
      <w:bodyDiv w:val="1"/>
      <w:marLeft w:val="0"/>
      <w:marRight w:val="0"/>
      <w:marTop w:val="0"/>
      <w:marBottom w:val="0"/>
      <w:divBdr>
        <w:top w:val="none" w:sz="0" w:space="0" w:color="auto"/>
        <w:left w:val="none" w:sz="0" w:space="0" w:color="auto"/>
        <w:bottom w:val="none" w:sz="0" w:space="0" w:color="auto"/>
        <w:right w:val="none" w:sz="0" w:space="0" w:color="auto"/>
      </w:divBdr>
    </w:div>
    <w:div w:id="927419041">
      <w:bodyDiv w:val="1"/>
      <w:marLeft w:val="0"/>
      <w:marRight w:val="0"/>
      <w:marTop w:val="0"/>
      <w:marBottom w:val="0"/>
      <w:divBdr>
        <w:top w:val="none" w:sz="0" w:space="0" w:color="auto"/>
        <w:left w:val="none" w:sz="0" w:space="0" w:color="auto"/>
        <w:bottom w:val="none" w:sz="0" w:space="0" w:color="auto"/>
        <w:right w:val="none" w:sz="0" w:space="0" w:color="auto"/>
      </w:divBdr>
    </w:div>
    <w:div w:id="1040401764">
      <w:bodyDiv w:val="1"/>
      <w:marLeft w:val="0"/>
      <w:marRight w:val="0"/>
      <w:marTop w:val="0"/>
      <w:marBottom w:val="0"/>
      <w:divBdr>
        <w:top w:val="none" w:sz="0" w:space="0" w:color="auto"/>
        <w:left w:val="none" w:sz="0" w:space="0" w:color="auto"/>
        <w:bottom w:val="none" w:sz="0" w:space="0" w:color="auto"/>
        <w:right w:val="none" w:sz="0" w:space="0" w:color="auto"/>
      </w:divBdr>
    </w:div>
    <w:div w:id="1074087326">
      <w:bodyDiv w:val="1"/>
      <w:marLeft w:val="0"/>
      <w:marRight w:val="0"/>
      <w:marTop w:val="0"/>
      <w:marBottom w:val="0"/>
      <w:divBdr>
        <w:top w:val="none" w:sz="0" w:space="0" w:color="auto"/>
        <w:left w:val="none" w:sz="0" w:space="0" w:color="auto"/>
        <w:bottom w:val="none" w:sz="0" w:space="0" w:color="auto"/>
        <w:right w:val="none" w:sz="0" w:space="0" w:color="auto"/>
      </w:divBdr>
    </w:div>
    <w:div w:id="1108621979">
      <w:marLeft w:val="60"/>
      <w:marRight w:val="60"/>
      <w:marTop w:val="60"/>
      <w:marBottom w:val="15"/>
      <w:divBdr>
        <w:top w:val="none" w:sz="0" w:space="0" w:color="auto"/>
        <w:left w:val="none" w:sz="0" w:space="0" w:color="auto"/>
        <w:bottom w:val="none" w:sz="0" w:space="0" w:color="auto"/>
        <w:right w:val="none" w:sz="0" w:space="0" w:color="auto"/>
      </w:divBdr>
      <w:divsChild>
        <w:div w:id="1108621980">
          <w:marLeft w:val="0"/>
          <w:marRight w:val="0"/>
          <w:marTop w:val="0"/>
          <w:marBottom w:val="0"/>
          <w:divBdr>
            <w:top w:val="none" w:sz="0" w:space="0" w:color="auto"/>
            <w:left w:val="none" w:sz="0" w:space="0" w:color="auto"/>
            <w:bottom w:val="none" w:sz="0" w:space="0" w:color="auto"/>
            <w:right w:val="none" w:sz="0" w:space="0" w:color="auto"/>
          </w:divBdr>
        </w:div>
      </w:divsChild>
    </w:div>
    <w:div w:id="1108621982">
      <w:marLeft w:val="60"/>
      <w:marRight w:val="60"/>
      <w:marTop w:val="60"/>
      <w:marBottom w:val="15"/>
      <w:divBdr>
        <w:top w:val="none" w:sz="0" w:space="0" w:color="auto"/>
        <w:left w:val="none" w:sz="0" w:space="0" w:color="auto"/>
        <w:bottom w:val="none" w:sz="0" w:space="0" w:color="auto"/>
        <w:right w:val="none" w:sz="0" w:space="0" w:color="auto"/>
      </w:divBdr>
      <w:divsChild>
        <w:div w:id="1108621978">
          <w:marLeft w:val="0"/>
          <w:marRight w:val="0"/>
          <w:marTop w:val="0"/>
          <w:marBottom w:val="0"/>
          <w:divBdr>
            <w:top w:val="none" w:sz="0" w:space="0" w:color="auto"/>
            <w:left w:val="none" w:sz="0" w:space="0" w:color="auto"/>
            <w:bottom w:val="none" w:sz="0" w:space="0" w:color="auto"/>
            <w:right w:val="none" w:sz="0" w:space="0" w:color="auto"/>
          </w:divBdr>
        </w:div>
        <w:div w:id="1108621981">
          <w:marLeft w:val="0"/>
          <w:marRight w:val="0"/>
          <w:marTop w:val="0"/>
          <w:marBottom w:val="0"/>
          <w:divBdr>
            <w:top w:val="none" w:sz="0" w:space="0" w:color="auto"/>
            <w:left w:val="none" w:sz="0" w:space="0" w:color="auto"/>
            <w:bottom w:val="none" w:sz="0" w:space="0" w:color="auto"/>
            <w:right w:val="none" w:sz="0" w:space="0" w:color="auto"/>
          </w:divBdr>
        </w:div>
      </w:divsChild>
    </w:div>
    <w:div w:id="1108621984">
      <w:marLeft w:val="60"/>
      <w:marRight w:val="60"/>
      <w:marTop w:val="60"/>
      <w:marBottom w:val="15"/>
      <w:divBdr>
        <w:top w:val="none" w:sz="0" w:space="0" w:color="auto"/>
        <w:left w:val="none" w:sz="0" w:space="0" w:color="auto"/>
        <w:bottom w:val="none" w:sz="0" w:space="0" w:color="auto"/>
        <w:right w:val="none" w:sz="0" w:space="0" w:color="auto"/>
      </w:divBdr>
      <w:divsChild>
        <w:div w:id="1108621976">
          <w:marLeft w:val="0"/>
          <w:marRight w:val="0"/>
          <w:marTop w:val="0"/>
          <w:marBottom w:val="0"/>
          <w:divBdr>
            <w:top w:val="none" w:sz="0" w:space="0" w:color="auto"/>
            <w:left w:val="none" w:sz="0" w:space="0" w:color="auto"/>
            <w:bottom w:val="none" w:sz="0" w:space="0" w:color="auto"/>
            <w:right w:val="none" w:sz="0" w:space="0" w:color="auto"/>
          </w:divBdr>
        </w:div>
        <w:div w:id="1108621977">
          <w:marLeft w:val="0"/>
          <w:marRight w:val="0"/>
          <w:marTop w:val="0"/>
          <w:marBottom w:val="0"/>
          <w:divBdr>
            <w:top w:val="none" w:sz="0" w:space="0" w:color="auto"/>
            <w:left w:val="none" w:sz="0" w:space="0" w:color="auto"/>
            <w:bottom w:val="none" w:sz="0" w:space="0" w:color="auto"/>
            <w:right w:val="none" w:sz="0" w:space="0" w:color="auto"/>
          </w:divBdr>
        </w:div>
        <w:div w:id="1108621983">
          <w:marLeft w:val="0"/>
          <w:marRight w:val="0"/>
          <w:marTop w:val="0"/>
          <w:marBottom w:val="0"/>
          <w:divBdr>
            <w:top w:val="none" w:sz="0" w:space="0" w:color="auto"/>
            <w:left w:val="none" w:sz="0" w:space="0" w:color="auto"/>
            <w:bottom w:val="none" w:sz="0" w:space="0" w:color="auto"/>
            <w:right w:val="none" w:sz="0" w:space="0" w:color="auto"/>
          </w:divBdr>
        </w:div>
      </w:divsChild>
    </w:div>
    <w:div w:id="1174800920">
      <w:bodyDiv w:val="1"/>
      <w:marLeft w:val="0"/>
      <w:marRight w:val="0"/>
      <w:marTop w:val="0"/>
      <w:marBottom w:val="0"/>
      <w:divBdr>
        <w:top w:val="none" w:sz="0" w:space="0" w:color="auto"/>
        <w:left w:val="none" w:sz="0" w:space="0" w:color="auto"/>
        <w:bottom w:val="none" w:sz="0" w:space="0" w:color="auto"/>
        <w:right w:val="none" w:sz="0" w:space="0" w:color="auto"/>
      </w:divBdr>
    </w:div>
    <w:div w:id="1222209965">
      <w:bodyDiv w:val="1"/>
      <w:marLeft w:val="0"/>
      <w:marRight w:val="0"/>
      <w:marTop w:val="0"/>
      <w:marBottom w:val="0"/>
      <w:divBdr>
        <w:top w:val="none" w:sz="0" w:space="0" w:color="auto"/>
        <w:left w:val="none" w:sz="0" w:space="0" w:color="auto"/>
        <w:bottom w:val="none" w:sz="0" w:space="0" w:color="auto"/>
        <w:right w:val="none" w:sz="0" w:space="0" w:color="auto"/>
      </w:divBdr>
    </w:div>
    <w:div w:id="1318144063">
      <w:bodyDiv w:val="1"/>
      <w:marLeft w:val="0"/>
      <w:marRight w:val="0"/>
      <w:marTop w:val="0"/>
      <w:marBottom w:val="0"/>
      <w:divBdr>
        <w:top w:val="none" w:sz="0" w:space="0" w:color="auto"/>
        <w:left w:val="none" w:sz="0" w:space="0" w:color="auto"/>
        <w:bottom w:val="none" w:sz="0" w:space="0" w:color="auto"/>
        <w:right w:val="none" w:sz="0" w:space="0" w:color="auto"/>
      </w:divBdr>
    </w:div>
    <w:div w:id="1368334064">
      <w:bodyDiv w:val="1"/>
      <w:marLeft w:val="0"/>
      <w:marRight w:val="0"/>
      <w:marTop w:val="0"/>
      <w:marBottom w:val="0"/>
      <w:divBdr>
        <w:top w:val="none" w:sz="0" w:space="0" w:color="auto"/>
        <w:left w:val="none" w:sz="0" w:space="0" w:color="auto"/>
        <w:bottom w:val="none" w:sz="0" w:space="0" w:color="auto"/>
        <w:right w:val="none" w:sz="0" w:space="0" w:color="auto"/>
      </w:divBdr>
    </w:div>
    <w:div w:id="1400521568">
      <w:bodyDiv w:val="1"/>
      <w:marLeft w:val="0"/>
      <w:marRight w:val="0"/>
      <w:marTop w:val="0"/>
      <w:marBottom w:val="0"/>
      <w:divBdr>
        <w:top w:val="none" w:sz="0" w:space="0" w:color="auto"/>
        <w:left w:val="none" w:sz="0" w:space="0" w:color="auto"/>
        <w:bottom w:val="none" w:sz="0" w:space="0" w:color="auto"/>
        <w:right w:val="none" w:sz="0" w:space="0" w:color="auto"/>
      </w:divBdr>
    </w:div>
    <w:div w:id="1458185603">
      <w:bodyDiv w:val="1"/>
      <w:marLeft w:val="0"/>
      <w:marRight w:val="0"/>
      <w:marTop w:val="0"/>
      <w:marBottom w:val="0"/>
      <w:divBdr>
        <w:top w:val="none" w:sz="0" w:space="0" w:color="auto"/>
        <w:left w:val="none" w:sz="0" w:space="0" w:color="auto"/>
        <w:bottom w:val="none" w:sz="0" w:space="0" w:color="auto"/>
        <w:right w:val="none" w:sz="0" w:space="0" w:color="auto"/>
      </w:divBdr>
    </w:div>
    <w:div w:id="1465392375">
      <w:bodyDiv w:val="1"/>
      <w:marLeft w:val="0"/>
      <w:marRight w:val="0"/>
      <w:marTop w:val="0"/>
      <w:marBottom w:val="0"/>
      <w:divBdr>
        <w:top w:val="none" w:sz="0" w:space="0" w:color="auto"/>
        <w:left w:val="none" w:sz="0" w:space="0" w:color="auto"/>
        <w:bottom w:val="none" w:sz="0" w:space="0" w:color="auto"/>
        <w:right w:val="none" w:sz="0" w:space="0" w:color="auto"/>
      </w:divBdr>
    </w:div>
    <w:div w:id="1470710907">
      <w:bodyDiv w:val="1"/>
      <w:marLeft w:val="0"/>
      <w:marRight w:val="0"/>
      <w:marTop w:val="0"/>
      <w:marBottom w:val="0"/>
      <w:divBdr>
        <w:top w:val="none" w:sz="0" w:space="0" w:color="auto"/>
        <w:left w:val="none" w:sz="0" w:space="0" w:color="auto"/>
        <w:bottom w:val="none" w:sz="0" w:space="0" w:color="auto"/>
        <w:right w:val="none" w:sz="0" w:space="0" w:color="auto"/>
      </w:divBdr>
    </w:div>
    <w:div w:id="1488596914">
      <w:bodyDiv w:val="1"/>
      <w:marLeft w:val="60"/>
      <w:marRight w:val="60"/>
      <w:marTop w:val="60"/>
      <w:marBottom w:val="15"/>
      <w:divBdr>
        <w:top w:val="none" w:sz="0" w:space="0" w:color="auto"/>
        <w:left w:val="none" w:sz="0" w:space="0" w:color="auto"/>
        <w:bottom w:val="none" w:sz="0" w:space="0" w:color="auto"/>
        <w:right w:val="none" w:sz="0" w:space="0" w:color="auto"/>
      </w:divBdr>
    </w:div>
    <w:div w:id="1512185129">
      <w:bodyDiv w:val="1"/>
      <w:marLeft w:val="0"/>
      <w:marRight w:val="0"/>
      <w:marTop w:val="0"/>
      <w:marBottom w:val="0"/>
      <w:divBdr>
        <w:top w:val="none" w:sz="0" w:space="0" w:color="auto"/>
        <w:left w:val="none" w:sz="0" w:space="0" w:color="auto"/>
        <w:bottom w:val="none" w:sz="0" w:space="0" w:color="auto"/>
        <w:right w:val="none" w:sz="0" w:space="0" w:color="auto"/>
      </w:divBdr>
    </w:div>
    <w:div w:id="1543323388">
      <w:bodyDiv w:val="1"/>
      <w:marLeft w:val="0"/>
      <w:marRight w:val="0"/>
      <w:marTop w:val="0"/>
      <w:marBottom w:val="0"/>
      <w:divBdr>
        <w:top w:val="none" w:sz="0" w:space="0" w:color="auto"/>
        <w:left w:val="none" w:sz="0" w:space="0" w:color="auto"/>
        <w:bottom w:val="none" w:sz="0" w:space="0" w:color="auto"/>
        <w:right w:val="none" w:sz="0" w:space="0" w:color="auto"/>
      </w:divBdr>
    </w:div>
    <w:div w:id="1629702035">
      <w:bodyDiv w:val="1"/>
      <w:marLeft w:val="0"/>
      <w:marRight w:val="0"/>
      <w:marTop w:val="0"/>
      <w:marBottom w:val="0"/>
      <w:divBdr>
        <w:top w:val="none" w:sz="0" w:space="0" w:color="auto"/>
        <w:left w:val="none" w:sz="0" w:space="0" w:color="auto"/>
        <w:bottom w:val="none" w:sz="0" w:space="0" w:color="auto"/>
        <w:right w:val="none" w:sz="0" w:space="0" w:color="auto"/>
      </w:divBdr>
    </w:div>
    <w:div w:id="1637444372">
      <w:bodyDiv w:val="1"/>
      <w:marLeft w:val="0"/>
      <w:marRight w:val="0"/>
      <w:marTop w:val="0"/>
      <w:marBottom w:val="0"/>
      <w:divBdr>
        <w:top w:val="none" w:sz="0" w:space="0" w:color="auto"/>
        <w:left w:val="none" w:sz="0" w:space="0" w:color="auto"/>
        <w:bottom w:val="none" w:sz="0" w:space="0" w:color="auto"/>
        <w:right w:val="none" w:sz="0" w:space="0" w:color="auto"/>
      </w:divBdr>
    </w:div>
    <w:div w:id="1662274464">
      <w:bodyDiv w:val="1"/>
      <w:marLeft w:val="0"/>
      <w:marRight w:val="0"/>
      <w:marTop w:val="0"/>
      <w:marBottom w:val="0"/>
      <w:divBdr>
        <w:top w:val="none" w:sz="0" w:space="0" w:color="auto"/>
        <w:left w:val="none" w:sz="0" w:space="0" w:color="auto"/>
        <w:bottom w:val="none" w:sz="0" w:space="0" w:color="auto"/>
        <w:right w:val="none" w:sz="0" w:space="0" w:color="auto"/>
      </w:divBdr>
    </w:div>
    <w:div w:id="1679117814">
      <w:bodyDiv w:val="1"/>
      <w:marLeft w:val="0"/>
      <w:marRight w:val="0"/>
      <w:marTop w:val="0"/>
      <w:marBottom w:val="0"/>
      <w:divBdr>
        <w:top w:val="none" w:sz="0" w:space="0" w:color="auto"/>
        <w:left w:val="none" w:sz="0" w:space="0" w:color="auto"/>
        <w:bottom w:val="none" w:sz="0" w:space="0" w:color="auto"/>
        <w:right w:val="none" w:sz="0" w:space="0" w:color="auto"/>
      </w:divBdr>
    </w:div>
    <w:div w:id="1716660937">
      <w:bodyDiv w:val="1"/>
      <w:marLeft w:val="0"/>
      <w:marRight w:val="0"/>
      <w:marTop w:val="0"/>
      <w:marBottom w:val="0"/>
      <w:divBdr>
        <w:top w:val="none" w:sz="0" w:space="0" w:color="auto"/>
        <w:left w:val="none" w:sz="0" w:space="0" w:color="auto"/>
        <w:bottom w:val="none" w:sz="0" w:space="0" w:color="auto"/>
        <w:right w:val="none" w:sz="0" w:space="0" w:color="auto"/>
      </w:divBdr>
    </w:div>
    <w:div w:id="1817840870">
      <w:bodyDiv w:val="1"/>
      <w:marLeft w:val="0"/>
      <w:marRight w:val="0"/>
      <w:marTop w:val="0"/>
      <w:marBottom w:val="0"/>
      <w:divBdr>
        <w:top w:val="none" w:sz="0" w:space="0" w:color="auto"/>
        <w:left w:val="none" w:sz="0" w:space="0" w:color="auto"/>
        <w:bottom w:val="none" w:sz="0" w:space="0" w:color="auto"/>
        <w:right w:val="none" w:sz="0" w:space="0" w:color="auto"/>
      </w:divBdr>
    </w:div>
    <w:div w:id="1835559765">
      <w:bodyDiv w:val="1"/>
      <w:marLeft w:val="0"/>
      <w:marRight w:val="0"/>
      <w:marTop w:val="0"/>
      <w:marBottom w:val="0"/>
      <w:divBdr>
        <w:top w:val="none" w:sz="0" w:space="0" w:color="auto"/>
        <w:left w:val="none" w:sz="0" w:space="0" w:color="auto"/>
        <w:bottom w:val="none" w:sz="0" w:space="0" w:color="auto"/>
        <w:right w:val="none" w:sz="0" w:space="0" w:color="auto"/>
      </w:divBdr>
    </w:div>
    <w:div w:id="1848641321">
      <w:bodyDiv w:val="1"/>
      <w:marLeft w:val="0"/>
      <w:marRight w:val="0"/>
      <w:marTop w:val="0"/>
      <w:marBottom w:val="0"/>
      <w:divBdr>
        <w:top w:val="none" w:sz="0" w:space="0" w:color="auto"/>
        <w:left w:val="none" w:sz="0" w:space="0" w:color="auto"/>
        <w:bottom w:val="none" w:sz="0" w:space="0" w:color="auto"/>
        <w:right w:val="none" w:sz="0" w:space="0" w:color="auto"/>
      </w:divBdr>
    </w:div>
    <w:div w:id="1901332074">
      <w:bodyDiv w:val="1"/>
      <w:marLeft w:val="0"/>
      <w:marRight w:val="0"/>
      <w:marTop w:val="0"/>
      <w:marBottom w:val="0"/>
      <w:divBdr>
        <w:top w:val="none" w:sz="0" w:space="0" w:color="auto"/>
        <w:left w:val="none" w:sz="0" w:space="0" w:color="auto"/>
        <w:bottom w:val="none" w:sz="0" w:space="0" w:color="auto"/>
        <w:right w:val="none" w:sz="0" w:space="0" w:color="auto"/>
      </w:divBdr>
      <w:divsChild>
        <w:div w:id="759955602">
          <w:marLeft w:val="1800"/>
          <w:marRight w:val="0"/>
          <w:marTop w:val="115"/>
          <w:marBottom w:val="0"/>
          <w:divBdr>
            <w:top w:val="none" w:sz="0" w:space="0" w:color="auto"/>
            <w:left w:val="none" w:sz="0" w:space="0" w:color="auto"/>
            <w:bottom w:val="none" w:sz="0" w:space="0" w:color="auto"/>
            <w:right w:val="none" w:sz="0" w:space="0" w:color="auto"/>
          </w:divBdr>
        </w:div>
      </w:divsChild>
    </w:div>
    <w:div w:id="1911649866">
      <w:bodyDiv w:val="1"/>
      <w:marLeft w:val="0"/>
      <w:marRight w:val="0"/>
      <w:marTop w:val="0"/>
      <w:marBottom w:val="0"/>
      <w:divBdr>
        <w:top w:val="none" w:sz="0" w:space="0" w:color="auto"/>
        <w:left w:val="none" w:sz="0" w:space="0" w:color="auto"/>
        <w:bottom w:val="none" w:sz="0" w:space="0" w:color="auto"/>
        <w:right w:val="none" w:sz="0" w:space="0" w:color="auto"/>
      </w:divBdr>
    </w:div>
    <w:div w:id="209828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ch.georgia.gov/medicaid" TargetMode="External"/><Relationship Id="rId13" Type="http://schemas.openxmlformats.org/officeDocument/2006/relationships/hyperlink" Target="http://odis.dhs.ga.gov/Main/Default.aspx" TargetMode="External"/><Relationship Id="rId18" Type="http://schemas.openxmlformats.org/officeDocument/2006/relationships/hyperlink" Target="mailto:Carolyn.Porter@dch.ga.gov" TargetMode="External"/><Relationship Id="rId26" Type="http://schemas.openxmlformats.org/officeDocument/2006/relationships/hyperlink" Target="mailto:Carolyn.Porter@dch.ga.gov"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Sherryl.Sledge@dch.ga.gov" TargetMode="External"/><Relationship Id="rId34" Type="http://schemas.openxmlformats.org/officeDocument/2006/relationships/hyperlink" Target="mailto:Jill.Crump@dch.ga.gov" TargetMode="External"/><Relationship Id="rId7" Type="http://schemas.openxmlformats.org/officeDocument/2006/relationships/endnotes" Target="endnotes.xml"/><Relationship Id="rId12" Type="http://schemas.openxmlformats.org/officeDocument/2006/relationships/hyperlink" Target="https://dch.georgia.gov/hfr-laws-regulations" TargetMode="External"/><Relationship Id="rId17" Type="http://schemas.openxmlformats.org/officeDocument/2006/relationships/hyperlink" Target="mailto:Sherryl.Sledge@dch.ga.gov" TargetMode="External"/><Relationship Id="rId25" Type="http://schemas.openxmlformats.org/officeDocument/2006/relationships/hyperlink" Target="mailto:VStelly@dch.ga.gov" TargetMode="External"/><Relationship Id="rId33" Type="http://schemas.openxmlformats.org/officeDocument/2006/relationships/hyperlink" Target="mailto:Sherryl.Sledge@dch.ga.gov"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ill.Crump@dch.ga.gov" TargetMode="External"/><Relationship Id="rId20" Type="http://schemas.openxmlformats.org/officeDocument/2006/relationships/hyperlink" Target="mailto:Jill.Crump@dch.ga.gov" TargetMode="External"/><Relationship Id="rId29" Type="http://schemas.openxmlformats.org/officeDocument/2006/relationships/hyperlink" Target="mailto:VStelly@dch.ga.gov"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mis.georgia.gov" TargetMode="External"/><Relationship Id="rId24" Type="http://schemas.openxmlformats.org/officeDocument/2006/relationships/hyperlink" Target="mailto:Jill.Crump@dch.ga.gov" TargetMode="External"/><Relationship Id="rId32" Type="http://schemas.openxmlformats.org/officeDocument/2006/relationships/hyperlink" Target="mailto:Jill.Crump@dch.ga.gov" TargetMode="External"/><Relationship Id="rId37" Type="http://schemas.openxmlformats.org/officeDocument/2006/relationships/hyperlink" Target="mailto:tunderwood@dch.ga.gov"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herryl.Sledge@dch.ga.gov" TargetMode="External"/><Relationship Id="rId23" Type="http://schemas.openxmlformats.org/officeDocument/2006/relationships/hyperlink" Target="mailto:VStelly@dch.ga.gov" TargetMode="External"/><Relationship Id="rId28" Type="http://schemas.openxmlformats.org/officeDocument/2006/relationships/hyperlink" Target="mailto:Carolyn.Porter@dch.ga.gov" TargetMode="External"/><Relationship Id="rId36" Type="http://schemas.openxmlformats.org/officeDocument/2006/relationships/hyperlink" Target="mailto:tunderwood@dch.ga.gov" TargetMode="External"/><Relationship Id="rId10" Type="http://schemas.openxmlformats.org/officeDocument/2006/relationships/hyperlink" Target="mailto:Heather.Johnson@dch.ga.gov" TargetMode="External"/><Relationship Id="rId19" Type="http://schemas.openxmlformats.org/officeDocument/2006/relationships/hyperlink" Target="mailto:Laura.Hudlow@dch.ga.gov" TargetMode="External"/><Relationship Id="rId31" Type="http://schemas.openxmlformats.org/officeDocument/2006/relationships/hyperlink" Target="mailto:Laura.Hudlow@dch.ga.gov" TargetMode="External"/><Relationship Id="rId4" Type="http://schemas.openxmlformats.org/officeDocument/2006/relationships/settings" Target="settings.xml"/><Relationship Id="rId9" Type="http://schemas.openxmlformats.org/officeDocument/2006/relationships/hyperlink" Target="mailto:Carolyn.Porter@dch.ga.gov/" TargetMode="External"/><Relationship Id="rId14" Type="http://schemas.openxmlformats.org/officeDocument/2006/relationships/hyperlink" Target="mailto:Jill.Crump@dch.ga.gov" TargetMode="External"/><Relationship Id="rId22" Type="http://schemas.openxmlformats.org/officeDocument/2006/relationships/hyperlink" Target="mailto:Carolyn.Porter@dch.ga.gov" TargetMode="External"/><Relationship Id="rId27" Type="http://schemas.openxmlformats.org/officeDocument/2006/relationships/hyperlink" Target="mailto:Laura.Hudlow@dch.ga.gov" TargetMode="External"/><Relationship Id="rId30" Type="http://schemas.openxmlformats.org/officeDocument/2006/relationships/hyperlink" Target="mailto:Carolyn.Porter@dch.ga.gov" TargetMode="External"/><Relationship Id="rId35" Type="http://schemas.openxmlformats.org/officeDocument/2006/relationships/hyperlink" Target="mailto:Sherryl.Sledge@dch.g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6C689-8BCC-4D22-8CAD-0D29D2759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Southwest Georgia Network Meeting</vt:lpstr>
    </vt:vector>
  </TitlesOfParts>
  <Company>Department of Human Services</Company>
  <LinksUpToDate>false</LinksUpToDate>
  <CharactersWithSpaces>7756</CharactersWithSpaces>
  <SharedDoc>false</SharedDoc>
  <HLinks>
    <vt:vector size="24" baseType="variant">
      <vt:variant>
        <vt:i4>7864328</vt:i4>
      </vt:variant>
      <vt:variant>
        <vt:i4>9</vt:i4>
      </vt:variant>
      <vt:variant>
        <vt:i4>0</vt:i4>
      </vt:variant>
      <vt:variant>
        <vt:i4>5</vt:i4>
      </vt:variant>
      <vt:variant>
        <vt:lpwstr>mailto:tunderwood@dch.ga.gov</vt:lpwstr>
      </vt:variant>
      <vt:variant>
        <vt:lpwstr/>
      </vt:variant>
      <vt:variant>
        <vt:i4>1376371</vt:i4>
      </vt:variant>
      <vt:variant>
        <vt:i4>6</vt:i4>
      </vt:variant>
      <vt:variant>
        <vt:i4>0</vt:i4>
      </vt:variant>
      <vt:variant>
        <vt:i4>5</vt:i4>
      </vt:variant>
      <vt:variant>
        <vt:lpwstr>mailto:bcheeley@dch.ga.gov</vt:lpwstr>
      </vt:variant>
      <vt:variant>
        <vt:lpwstr/>
      </vt:variant>
      <vt:variant>
        <vt:i4>131171</vt:i4>
      </vt:variant>
      <vt:variant>
        <vt:i4>3</vt:i4>
      </vt:variant>
      <vt:variant>
        <vt:i4>0</vt:i4>
      </vt:variant>
      <vt:variant>
        <vt:i4>5</vt:i4>
      </vt:variant>
      <vt:variant>
        <vt:lpwstr>mailto:lstewart@dch.ga.gov</vt:lpwstr>
      </vt:variant>
      <vt:variant>
        <vt:lpwstr/>
      </vt:variant>
      <vt:variant>
        <vt:i4>1114193</vt:i4>
      </vt:variant>
      <vt:variant>
        <vt:i4>0</vt:i4>
      </vt:variant>
      <vt:variant>
        <vt:i4>0</vt:i4>
      </vt:variant>
      <vt:variant>
        <vt:i4>5</vt:i4>
      </vt:variant>
      <vt:variant>
        <vt:lpwstr>http://www.mmis.georgia.gov/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Southwest Georgia Network Meeting</dc:title>
  <dc:creator>nivey</dc:creator>
  <cp:lastModifiedBy>Hudlow, Laura</cp:lastModifiedBy>
  <cp:revision>2</cp:revision>
  <cp:lastPrinted>2014-08-28T18:54:00Z</cp:lastPrinted>
  <dcterms:created xsi:type="dcterms:W3CDTF">2018-07-27T19:53:00Z</dcterms:created>
  <dcterms:modified xsi:type="dcterms:W3CDTF">2018-07-27T19:53:00Z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260607298</vt:i4>
  </property>
</Properties>
</file>